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3731"/>
        <w:gridCol w:w="5777"/>
      </w:tblGrid>
      <w:tr w:rsidR="004C2495" w:rsidRPr="001E26BD" w:rsidTr="00DC4241">
        <w:trPr>
          <w:jc w:val="center"/>
        </w:trPr>
        <w:tc>
          <w:tcPr>
            <w:tcW w:w="3731" w:type="dxa"/>
          </w:tcPr>
          <w:p w:rsidR="004C2495" w:rsidRPr="001E26BD" w:rsidRDefault="004C2495" w:rsidP="00971884">
            <w:pPr>
              <w:jc w:val="center"/>
              <w:rPr>
                <w:sz w:val="25"/>
                <w:szCs w:val="27"/>
              </w:rPr>
            </w:pPr>
            <w:r w:rsidRPr="001E26BD">
              <w:rPr>
                <w:sz w:val="25"/>
                <w:szCs w:val="27"/>
              </w:rPr>
              <w:t>ĐẠI HỌC HUẾ</w:t>
            </w:r>
          </w:p>
          <w:p w:rsidR="004C2495" w:rsidRPr="001E26BD" w:rsidRDefault="004C2495" w:rsidP="00971884">
            <w:pPr>
              <w:jc w:val="center"/>
              <w:rPr>
                <w:b/>
                <w:sz w:val="25"/>
                <w:szCs w:val="27"/>
              </w:rPr>
            </w:pPr>
            <w:r w:rsidRPr="001E26BD">
              <w:rPr>
                <w:b/>
                <w:sz w:val="25"/>
                <w:szCs w:val="27"/>
              </w:rPr>
              <w:t>TRƯỜNG ĐẠI HỌC Y DƯỢC</w:t>
            </w:r>
          </w:p>
          <w:p w:rsidR="004C2495" w:rsidRPr="001E26BD" w:rsidRDefault="004C2495" w:rsidP="00971884">
            <w:pPr>
              <w:jc w:val="center"/>
              <w:rPr>
                <w:sz w:val="25"/>
                <w:szCs w:val="27"/>
              </w:rPr>
            </w:pPr>
            <w:r>
              <w:rPr>
                <w:b/>
                <w:noProof/>
                <w:sz w:val="25"/>
                <w:szCs w:val="27"/>
              </w:rPr>
              <mc:AlternateContent>
                <mc:Choice Requires="wps">
                  <w:drawing>
                    <wp:anchor distT="0" distB="0" distL="114300" distR="114300" simplePos="0" relativeHeight="251659264" behindDoc="0" locked="0" layoutInCell="1" allowOverlap="1" wp14:anchorId="3CB6F902" wp14:editId="527B8B9B">
                      <wp:simplePos x="0" y="0"/>
                      <wp:positionH relativeFrom="column">
                        <wp:posOffset>386080</wp:posOffset>
                      </wp:positionH>
                      <wp:positionV relativeFrom="paragraph">
                        <wp:posOffset>35560</wp:posOffset>
                      </wp:positionV>
                      <wp:extent cx="1492250" cy="635"/>
                      <wp:effectExtent l="5715" t="7620" r="698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0.4pt;margin-top:2.8pt;width:1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"/>
                  </w:pict>
                </mc:Fallback>
              </mc:AlternateContent>
            </w:r>
          </w:p>
          <w:p w:rsidR="004C2495" w:rsidRPr="001E26BD" w:rsidRDefault="004C2495" w:rsidP="00CA5F7B">
            <w:pPr>
              <w:jc w:val="center"/>
              <w:rPr>
                <w:sz w:val="25"/>
                <w:szCs w:val="27"/>
              </w:rPr>
            </w:pPr>
            <w:r w:rsidRPr="001E26BD">
              <w:rPr>
                <w:sz w:val="25"/>
                <w:szCs w:val="27"/>
              </w:rPr>
              <w:t xml:space="preserve">Số: </w:t>
            </w:r>
            <w:r w:rsidR="00730ED8">
              <w:rPr>
                <w:sz w:val="25"/>
                <w:szCs w:val="27"/>
              </w:rPr>
              <w:t xml:space="preserve"> </w:t>
            </w:r>
            <w:r w:rsidR="00CA5F7B">
              <w:rPr>
                <w:sz w:val="25"/>
                <w:szCs w:val="27"/>
              </w:rPr>
              <w:t xml:space="preserve">      </w:t>
            </w:r>
            <w:r w:rsidRPr="001E26BD">
              <w:rPr>
                <w:sz w:val="25"/>
                <w:szCs w:val="27"/>
              </w:rPr>
              <w:t>/TB-ĐHYD</w:t>
            </w:r>
          </w:p>
        </w:tc>
        <w:tc>
          <w:tcPr>
            <w:tcW w:w="5777" w:type="dxa"/>
          </w:tcPr>
          <w:p w:rsidR="004C2495" w:rsidRPr="001E26BD" w:rsidRDefault="004C2495" w:rsidP="00971884">
            <w:pPr>
              <w:jc w:val="center"/>
              <w:rPr>
                <w:b/>
                <w:sz w:val="25"/>
                <w:szCs w:val="27"/>
              </w:rPr>
            </w:pPr>
            <w:r w:rsidRPr="001E26BD">
              <w:rPr>
                <w:b/>
                <w:sz w:val="25"/>
                <w:szCs w:val="27"/>
              </w:rPr>
              <w:t>CỘNG HÒA XÃ HỘI CHỦ NGHĨA VIỆT NAM</w:t>
            </w:r>
          </w:p>
          <w:p w:rsidR="004C2495" w:rsidRPr="001E26BD" w:rsidRDefault="004C2495" w:rsidP="00971884">
            <w:pPr>
              <w:jc w:val="center"/>
              <w:rPr>
                <w:b/>
                <w:sz w:val="25"/>
                <w:szCs w:val="27"/>
              </w:rPr>
            </w:pPr>
            <w:r w:rsidRPr="001E26BD">
              <w:rPr>
                <w:b/>
                <w:sz w:val="25"/>
                <w:szCs w:val="27"/>
              </w:rPr>
              <w:t>Độc lập - Tự do - Hạnh phúc</w:t>
            </w:r>
          </w:p>
          <w:p w:rsidR="004C2495" w:rsidRPr="001E26BD" w:rsidRDefault="004C2495" w:rsidP="00971884">
            <w:pPr>
              <w:rPr>
                <w:i/>
                <w:sz w:val="25"/>
                <w:szCs w:val="27"/>
              </w:rPr>
            </w:pPr>
            <w:r>
              <w:rPr>
                <w:b/>
                <w:noProof/>
                <w:sz w:val="25"/>
                <w:szCs w:val="27"/>
              </w:rPr>
              <mc:AlternateContent>
                <mc:Choice Requires="wps">
                  <w:drawing>
                    <wp:anchor distT="0" distB="0" distL="114300" distR="114300" simplePos="0" relativeHeight="251660288" behindDoc="0" locked="0" layoutInCell="1" allowOverlap="1" wp14:anchorId="68A796E4" wp14:editId="0054A404">
                      <wp:simplePos x="0" y="0"/>
                      <wp:positionH relativeFrom="column">
                        <wp:posOffset>766445</wp:posOffset>
                      </wp:positionH>
                      <wp:positionV relativeFrom="paragraph">
                        <wp:posOffset>35560</wp:posOffset>
                      </wp:positionV>
                      <wp:extent cx="1980565" cy="0"/>
                      <wp:effectExtent l="12065" t="7620" r="762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0.35pt;margin-top:2.8pt;width:15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ih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"/>
                  </w:pict>
                </mc:Fallback>
              </mc:AlternateContent>
            </w:r>
          </w:p>
          <w:p w:rsidR="004C2495" w:rsidRPr="00730ED8" w:rsidRDefault="004C2495" w:rsidP="00CA5F7B">
            <w:pPr>
              <w:jc w:val="center"/>
              <w:rPr>
                <w:i/>
                <w:sz w:val="25"/>
                <w:szCs w:val="27"/>
              </w:rPr>
            </w:pPr>
            <w:r w:rsidRPr="001E26BD">
              <w:rPr>
                <w:i/>
                <w:sz w:val="25"/>
                <w:szCs w:val="27"/>
              </w:rPr>
              <w:t xml:space="preserve">Thừa Thiên Huế, ngày </w:t>
            </w:r>
            <w:r w:rsidR="00CA5F7B">
              <w:rPr>
                <w:i/>
                <w:sz w:val="25"/>
                <w:szCs w:val="27"/>
              </w:rPr>
              <w:t xml:space="preserve">  </w:t>
            </w:r>
            <w:r w:rsidR="009B4D15">
              <w:rPr>
                <w:i/>
                <w:sz w:val="25"/>
                <w:szCs w:val="27"/>
              </w:rPr>
              <w:t xml:space="preserve"> </w:t>
            </w:r>
            <w:r w:rsidRPr="001E26BD">
              <w:rPr>
                <w:i/>
                <w:sz w:val="25"/>
                <w:szCs w:val="27"/>
              </w:rPr>
              <w:t>tháng</w:t>
            </w:r>
            <w:r w:rsidR="00730ED8">
              <w:rPr>
                <w:i/>
                <w:sz w:val="25"/>
                <w:szCs w:val="27"/>
              </w:rPr>
              <w:t xml:space="preserve"> </w:t>
            </w:r>
            <w:r w:rsidR="00CA5F7B">
              <w:rPr>
                <w:i/>
                <w:sz w:val="25"/>
                <w:szCs w:val="27"/>
              </w:rPr>
              <w:t xml:space="preserve">  </w:t>
            </w:r>
            <w:r w:rsidRPr="001E26BD">
              <w:rPr>
                <w:i/>
                <w:sz w:val="25"/>
                <w:szCs w:val="27"/>
              </w:rPr>
              <w:t xml:space="preserve"> năm 201</w:t>
            </w:r>
          </w:p>
        </w:tc>
      </w:tr>
    </w:tbl>
    <w:p w:rsidR="00971884" w:rsidRPr="003E7909" w:rsidRDefault="00971884" w:rsidP="00971884">
      <w:pPr>
        <w:spacing w:before="120" w:after="120"/>
        <w:jc w:val="center"/>
        <w:rPr>
          <w:b/>
          <w:sz w:val="2"/>
          <w:szCs w:val="18"/>
        </w:rPr>
      </w:pPr>
    </w:p>
    <w:p w:rsidR="004C2495" w:rsidRPr="001E26BD" w:rsidRDefault="004C2495" w:rsidP="00971884">
      <w:pPr>
        <w:spacing w:before="120" w:after="120"/>
        <w:jc w:val="center"/>
        <w:rPr>
          <w:sz w:val="27"/>
          <w:szCs w:val="27"/>
        </w:rPr>
      </w:pPr>
      <w:r w:rsidRPr="001E26BD">
        <w:rPr>
          <w:b/>
          <w:sz w:val="27"/>
          <w:szCs w:val="27"/>
        </w:rPr>
        <w:t>THÔNG BÁO</w:t>
      </w:r>
    </w:p>
    <w:p w:rsidR="004C2495" w:rsidRPr="005F310A" w:rsidRDefault="00765EA3" w:rsidP="00971884">
      <w:pPr>
        <w:spacing w:before="120" w:after="120"/>
        <w:jc w:val="center"/>
        <w:rPr>
          <w:b/>
          <w:sz w:val="27"/>
          <w:szCs w:val="27"/>
        </w:rPr>
      </w:pPr>
      <w:r w:rsidRPr="005F310A">
        <w:rPr>
          <w:b/>
          <w:sz w:val="27"/>
          <w:szCs w:val="27"/>
        </w:rPr>
        <w:t xml:space="preserve">Về </w:t>
      </w:r>
      <w:r w:rsidR="00DD5EFA" w:rsidRPr="005F310A">
        <w:rPr>
          <w:b/>
          <w:sz w:val="27"/>
          <w:szCs w:val="27"/>
        </w:rPr>
        <w:t xml:space="preserve">việc </w:t>
      </w:r>
      <w:r w:rsidRPr="005F310A">
        <w:rPr>
          <w:b/>
          <w:sz w:val="27"/>
          <w:szCs w:val="27"/>
        </w:rPr>
        <w:t xml:space="preserve">đánh giá, phân loại đối với công chức, viên chức, người </w:t>
      </w:r>
      <w:proofErr w:type="gramStart"/>
      <w:r w:rsidRPr="005F310A">
        <w:rPr>
          <w:b/>
          <w:sz w:val="27"/>
          <w:szCs w:val="27"/>
        </w:rPr>
        <w:t>lao</w:t>
      </w:r>
      <w:proofErr w:type="gramEnd"/>
      <w:r w:rsidRPr="005F310A">
        <w:rPr>
          <w:b/>
          <w:sz w:val="27"/>
          <w:szCs w:val="27"/>
        </w:rPr>
        <w:t xml:space="preserve"> động </w:t>
      </w:r>
      <w:r w:rsidR="00DD5EFA" w:rsidRPr="005F310A">
        <w:rPr>
          <w:b/>
          <w:sz w:val="27"/>
          <w:szCs w:val="27"/>
        </w:rPr>
        <w:t>thuộc Trường Đại học Y Dược</w:t>
      </w:r>
      <w:r w:rsidR="00CA5F7B">
        <w:rPr>
          <w:b/>
          <w:sz w:val="27"/>
          <w:szCs w:val="27"/>
        </w:rPr>
        <w:t>, Đại học</w:t>
      </w:r>
      <w:r w:rsidR="00DD5EFA" w:rsidRPr="005F310A">
        <w:rPr>
          <w:b/>
          <w:sz w:val="27"/>
          <w:szCs w:val="27"/>
        </w:rPr>
        <w:t xml:space="preserve"> Huế</w:t>
      </w:r>
    </w:p>
    <w:p w:rsidR="007A3800" w:rsidRPr="00CA5F7B" w:rsidRDefault="004C2495" w:rsidP="007661DF">
      <w:pPr>
        <w:spacing w:before="120" w:after="120"/>
        <w:ind w:firstLine="540"/>
        <w:jc w:val="both"/>
        <w:rPr>
          <w:sz w:val="26"/>
          <w:szCs w:val="26"/>
        </w:rPr>
      </w:pPr>
      <w:r w:rsidRPr="00A37396">
        <w:rPr>
          <w:sz w:val="26"/>
          <w:szCs w:val="26"/>
        </w:rPr>
        <w:t xml:space="preserve">Thực hiện </w:t>
      </w:r>
      <w:r w:rsidR="00844DF1" w:rsidRPr="00A37396">
        <w:rPr>
          <w:sz w:val="26"/>
          <w:szCs w:val="26"/>
        </w:rPr>
        <w:t xml:space="preserve">Quyết định </w:t>
      </w:r>
      <w:r w:rsidR="00CA5F7B">
        <w:rPr>
          <w:sz w:val="26"/>
          <w:szCs w:val="26"/>
        </w:rPr>
        <w:t>918</w:t>
      </w:r>
      <w:r w:rsidR="00844DF1" w:rsidRPr="00A37396">
        <w:rPr>
          <w:sz w:val="26"/>
          <w:szCs w:val="26"/>
        </w:rPr>
        <w:t xml:space="preserve">/ QĐ-ĐHH ngày </w:t>
      </w:r>
      <w:r w:rsidR="00CA5F7B">
        <w:rPr>
          <w:sz w:val="26"/>
          <w:szCs w:val="26"/>
        </w:rPr>
        <w:t>09</w:t>
      </w:r>
      <w:r w:rsidR="00844DF1" w:rsidRPr="00A37396">
        <w:rPr>
          <w:sz w:val="26"/>
          <w:szCs w:val="26"/>
        </w:rPr>
        <w:t xml:space="preserve"> tháng </w:t>
      </w:r>
      <w:r w:rsidR="00CA5F7B">
        <w:rPr>
          <w:sz w:val="26"/>
          <w:szCs w:val="26"/>
        </w:rPr>
        <w:t>7</w:t>
      </w:r>
      <w:r w:rsidR="00844DF1" w:rsidRPr="00A37396">
        <w:rPr>
          <w:sz w:val="26"/>
          <w:szCs w:val="26"/>
        </w:rPr>
        <w:t xml:space="preserve"> năm 201</w:t>
      </w:r>
      <w:r w:rsidR="00CA5F7B">
        <w:rPr>
          <w:sz w:val="26"/>
          <w:szCs w:val="26"/>
        </w:rPr>
        <w:t>8</w:t>
      </w:r>
      <w:r w:rsidR="00844DF1" w:rsidRPr="00A37396">
        <w:rPr>
          <w:sz w:val="26"/>
          <w:szCs w:val="26"/>
        </w:rPr>
        <w:t xml:space="preserve"> của Giám đốc Đại học Huế về việc</w:t>
      </w:r>
      <w:r w:rsidR="00CA5F7B">
        <w:rPr>
          <w:sz w:val="26"/>
          <w:szCs w:val="26"/>
        </w:rPr>
        <w:t xml:space="preserve"> ban hành quy định</w:t>
      </w:r>
      <w:r w:rsidR="00844DF1" w:rsidRPr="00A37396">
        <w:rPr>
          <w:sz w:val="26"/>
          <w:szCs w:val="26"/>
        </w:rPr>
        <w:t xml:space="preserve"> đánh giá, phân loại đối với công chức, viên chức, người lao động trong Đại học Huế, </w:t>
      </w:r>
      <w:r w:rsidR="00CA5F7B">
        <w:rPr>
          <w:sz w:val="26"/>
          <w:szCs w:val="26"/>
          <w:lang w:val="vi-VN"/>
        </w:rPr>
        <w:t>Trường Đại học Y Dược</w:t>
      </w:r>
      <w:r w:rsidRPr="00A37396">
        <w:rPr>
          <w:sz w:val="26"/>
          <w:szCs w:val="26"/>
          <w:lang w:val="vi-VN"/>
        </w:rPr>
        <w:t xml:space="preserve"> </w:t>
      </w:r>
      <w:r w:rsidR="00844DF1" w:rsidRPr="00CA5F7B">
        <w:rPr>
          <w:sz w:val="26"/>
          <w:szCs w:val="26"/>
        </w:rPr>
        <w:t xml:space="preserve">gửi thông báo đến tất cả các đơn vị trong toàn Trường những nội dung </w:t>
      </w:r>
      <w:r w:rsidRPr="00CA5F7B">
        <w:rPr>
          <w:sz w:val="26"/>
          <w:szCs w:val="26"/>
        </w:rPr>
        <w:t>sau:</w:t>
      </w:r>
    </w:p>
    <w:p w:rsidR="00912D6D" w:rsidRPr="00A37396" w:rsidRDefault="007661DF" w:rsidP="007661DF">
      <w:pPr>
        <w:spacing w:before="120" w:after="120"/>
        <w:ind w:firstLine="540"/>
        <w:jc w:val="both"/>
        <w:rPr>
          <w:b/>
          <w:sz w:val="26"/>
          <w:szCs w:val="26"/>
        </w:rPr>
      </w:pPr>
      <w:r>
        <w:rPr>
          <w:b/>
          <w:sz w:val="26"/>
          <w:szCs w:val="26"/>
        </w:rPr>
        <w:t>A. ĐỐI TƯỢNG, CĂN CỨ, MỤC ĐÍCH CỦA CÔNG TÁC ĐÁNH GIÁ</w:t>
      </w:r>
      <w:r w:rsidR="00765EA3" w:rsidRPr="00A37396">
        <w:rPr>
          <w:b/>
          <w:sz w:val="26"/>
          <w:szCs w:val="26"/>
        </w:rPr>
        <w:t xml:space="preserve"> </w:t>
      </w:r>
    </w:p>
    <w:p w:rsidR="00B31E02" w:rsidRPr="00A37396" w:rsidRDefault="007661DF" w:rsidP="007661DF">
      <w:pPr>
        <w:spacing w:before="120" w:after="120"/>
        <w:ind w:firstLine="540"/>
        <w:jc w:val="both"/>
        <w:rPr>
          <w:b/>
          <w:sz w:val="26"/>
          <w:szCs w:val="26"/>
        </w:rPr>
      </w:pPr>
      <w:r>
        <w:rPr>
          <w:b/>
          <w:sz w:val="26"/>
          <w:szCs w:val="26"/>
        </w:rPr>
        <w:t>I</w:t>
      </w:r>
      <w:r w:rsidR="00B31E02" w:rsidRPr="00A37396">
        <w:rPr>
          <w:b/>
          <w:sz w:val="26"/>
          <w:szCs w:val="26"/>
        </w:rPr>
        <w:t>. Đối tượng áp dụng</w:t>
      </w:r>
    </w:p>
    <w:p w:rsidR="00CA5F7B" w:rsidRPr="00CA5F7B" w:rsidRDefault="009071A1" w:rsidP="00CA5F7B">
      <w:pPr>
        <w:spacing w:before="120" w:after="120"/>
        <w:ind w:firstLine="547"/>
        <w:jc w:val="both"/>
        <w:rPr>
          <w:spacing w:val="-4"/>
        </w:rPr>
      </w:pPr>
      <w:r>
        <w:rPr>
          <w:spacing w:val="-4"/>
        </w:rPr>
        <w:t>1.</w:t>
      </w:r>
      <w:r w:rsidR="00CA5F7B" w:rsidRPr="00CA5F7B">
        <w:rPr>
          <w:spacing w:val="-4"/>
        </w:rPr>
        <w:t xml:space="preserve"> Công chức lãnh đạo, quản lý gồm: Hiệu trưởng các trường đại học thành viên;</w:t>
      </w:r>
    </w:p>
    <w:p w:rsidR="00CA5F7B" w:rsidRPr="00B70F42" w:rsidRDefault="009071A1" w:rsidP="00CA5F7B">
      <w:pPr>
        <w:spacing w:before="120" w:after="120"/>
        <w:ind w:firstLine="547"/>
        <w:jc w:val="both"/>
      </w:pPr>
      <w:r>
        <w:t>2.</w:t>
      </w:r>
      <w:r w:rsidR="00CA5F7B" w:rsidRPr="00B70F42">
        <w:t xml:space="preserve"> Viên chức</w:t>
      </w:r>
      <w:r w:rsidR="00CA5F7B">
        <w:t xml:space="preserve"> gồm: V</w:t>
      </w:r>
      <w:r w:rsidR="00CA5F7B" w:rsidRPr="00B70F42">
        <w:t>iên chức có quyết định bổ nhiệm chức vụ quản lý và viên chức không giữ chức vụ quản lý;</w:t>
      </w:r>
    </w:p>
    <w:p w:rsidR="00B31E02" w:rsidRDefault="009071A1" w:rsidP="00CA5F7B">
      <w:pPr>
        <w:spacing w:before="120" w:after="120"/>
        <w:ind w:firstLine="547"/>
        <w:jc w:val="both"/>
      </w:pPr>
      <w:r>
        <w:t>3</w:t>
      </w:r>
      <w:r w:rsidR="00A52094">
        <w:t>.</w:t>
      </w:r>
      <w:r w:rsidR="005C22DC">
        <w:t xml:space="preserve"> Người </w:t>
      </w:r>
      <w:proofErr w:type="gramStart"/>
      <w:r w:rsidR="005C22DC">
        <w:t>lao</w:t>
      </w:r>
      <w:proofErr w:type="gramEnd"/>
      <w:r w:rsidR="005C22DC">
        <w:t xml:space="preserve"> </w:t>
      </w:r>
      <w:r w:rsidR="009224D3">
        <w:t xml:space="preserve">động gồm: </w:t>
      </w:r>
      <w:r w:rsidR="00CA5F7B">
        <w:t>N</w:t>
      </w:r>
      <w:r w:rsidR="00CA5F7B" w:rsidRPr="00B70F42">
        <w:t>gười làm việc theo chế độ hợp đồng lao động có tham gia đóng bảo hiểm xã hội.</w:t>
      </w:r>
    </w:p>
    <w:p w:rsidR="009071A1" w:rsidRPr="00B70F42" w:rsidRDefault="009071A1" w:rsidP="009071A1">
      <w:pPr>
        <w:spacing w:line="264" w:lineRule="auto"/>
        <w:ind w:firstLine="720"/>
        <w:jc w:val="both"/>
        <w:rPr>
          <w:b/>
        </w:rPr>
      </w:pPr>
      <w:r>
        <w:rPr>
          <w:b/>
        </w:rPr>
        <w:t>II</w:t>
      </w:r>
      <w:r w:rsidRPr="00B70F42">
        <w:rPr>
          <w:b/>
        </w:rPr>
        <w:t>. Nguyên tắc đánh giá và phân loại</w:t>
      </w:r>
    </w:p>
    <w:p w:rsidR="009071A1" w:rsidRPr="00F96533" w:rsidRDefault="009071A1" w:rsidP="009071A1">
      <w:pPr>
        <w:spacing w:before="120" w:after="120"/>
        <w:ind w:firstLine="547"/>
        <w:jc w:val="both"/>
        <w:rPr>
          <w:spacing w:val="-6"/>
        </w:rPr>
      </w:pPr>
      <w:r w:rsidRPr="00F96533">
        <w:rPr>
          <w:spacing w:val="-6"/>
        </w:rPr>
        <w:t>1.</w:t>
      </w:r>
      <w:r w:rsidR="00F96533">
        <w:rPr>
          <w:spacing w:val="-6"/>
        </w:rPr>
        <w:t xml:space="preserve"> </w:t>
      </w:r>
      <w:r w:rsidRPr="00F96533">
        <w:rPr>
          <w:spacing w:val="-6"/>
        </w:rPr>
        <w:t xml:space="preserve">Bảo đảm đúng thẩm quyền: công chức, viên chức, người </w:t>
      </w:r>
      <w:proofErr w:type="gramStart"/>
      <w:r w:rsidRPr="00F96533">
        <w:rPr>
          <w:spacing w:val="-6"/>
        </w:rPr>
        <w:t>lao</w:t>
      </w:r>
      <w:proofErr w:type="gramEnd"/>
      <w:r w:rsidRPr="00F96533">
        <w:rPr>
          <w:spacing w:val="-6"/>
        </w:rPr>
        <w:t xml:space="preserve"> động do người đứng đầu cơ quan, tổ chức, đơn vị đánh giá. Cấp nào, người nào thực hiện việc đánh giá thì đồng thời thực hiện việc phân loại và phải chịu trách nhiệm về quyết định của mình;</w:t>
      </w:r>
    </w:p>
    <w:p w:rsidR="009071A1" w:rsidRPr="009071A1" w:rsidRDefault="009071A1" w:rsidP="009071A1">
      <w:pPr>
        <w:spacing w:before="120" w:after="120"/>
        <w:ind w:firstLine="547"/>
        <w:jc w:val="both"/>
        <w:rPr>
          <w:spacing w:val="-4"/>
        </w:rPr>
      </w:pPr>
      <w:r w:rsidRPr="009071A1">
        <w:rPr>
          <w:spacing w:val="-4"/>
        </w:rPr>
        <w:t xml:space="preserve">2. Việc đánh giá phải căn cứ vào chức trách, nhiệm vụ được giao và kết quả thực hiện nhiệm vụ. Việc đánh giá cần làm rõ ưu điểm, khuyết điểm, tồn tại, hạn chế về phẩm chất, năng lực, trình độ của công chức, viên chức, người </w:t>
      </w:r>
      <w:proofErr w:type="gramStart"/>
      <w:r w:rsidRPr="009071A1">
        <w:rPr>
          <w:spacing w:val="-4"/>
        </w:rPr>
        <w:t>lao</w:t>
      </w:r>
      <w:proofErr w:type="gramEnd"/>
      <w:r w:rsidRPr="009071A1">
        <w:rPr>
          <w:spacing w:val="-4"/>
        </w:rPr>
        <w:t xml:space="preserve"> động;</w:t>
      </w:r>
    </w:p>
    <w:p w:rsidR="009071A1" w:rsidRPr="009071A1" w:rsidRDefault="009071A1" w:rsidP="009071A1">
      <w:pPr>
        <w:spacing w:before="120" w:after="120"/>
        <w:ind w:firstLine="547"/>
        <w:jc w:val="both"/>
        <w:rPr>
          <w:spacing w:val="-4"/>
        </w:rPr>
      </w:pPr>
      <w:r w:rsidRPr="009071A1">
        <w:rPr>
          <w:spacing w:val="-4"/>
        </w:rPr>
        <w:t>3. Thực hiện nghiêm túc việc đánh giá, phân loại công chức, viên chức, người lao động đảm bảo khách quan, công bằng, chính xác, toàn diện và cụ thể không nể nang, trù dập, thiên vị, hình thức;</w:t>
      </w:r>
    </w:p>
    <w:p w:rsidR="009071A1" w:rsidRPr="009071A1" w:rsidRDefault="009071A1" w:rsidP="009071A1">
      <w:pPr>
        <w:spacing w:before="120" w:after="120"/>
        <w:ind w:firstLine="547"/>
        <w:jc w:val="both"/>
        <w:rPr>
          <w:spacing w:val="-4"/>
        </w:rPr>
      </w:pPr>
      <w:r w:rsidRPr="009071A1">
        <w:rPr>
          <w:spacing w:val="-4"/>
        </w:rPr>
        <w:t>4. Việc đánh giá, phân loại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r w:rsidR="00F96533">
        <w:rPr>
          <w:spacing w:val="-4"/>
        </w:rPr>
        <w:t xml:space="preserve"> m</w:t>
      </w:r>
      <w:r w:rsidRPr="009071A1">
        <w:rPr>
          <w:spacing w:val="-4"/>
        </w:rPr>
        <w:t>ức độ hoàn thành nhiệm vụ của người đứng đầu không được cao hơn mức độ hoàn thành nhiệm vụ của cơ quan, tổ chức, đơn vị;</w:t>
      </w:r>
    </w:p>
    <w:p w:rsidR="009071A1" w:rsidRDefault="009071A1" w:rsidP="009071A1">
      <w:pPr>
        <w:spacing w:before="120" w:after="120"/>
        <w:ind w:firstLine="547"/>
        <w:jc w:val="both"/>
        <w:rPr>
          <w:spacing w:val="-4"/>
        </w:rPr>
      </w:pPr>
      <w:r w:rsidRPr="009071A1">
        <w:rPr>
          <w:spacing w:val="-4"/>
        </w:rPr>
        <w:t>5. Trường hợp công chức, viên chức, người lao động không hoàn thành nhiệm vụ do yếu tố khách quan, bất khả kháng thì được xem xét trong quá trình đánh giá, phân loại.</w:t>
      </w:r>
    </w:p>
    <w:p w:rsidR="00F96533" w:rsidRPr="009071A1" w:rsidRDefault="00F96533" w:rsidP="009071A1">
      <w:pPr>
        <w:spacing w:before="120" w:after="120"/>
        <w:ind w:firstLine="547"/>
        <w:jc w:val="both"/>
        <w:rPr>
          <w:spacing w:val="-4"/>
        </w:rPr>
      </w:pPr>
    </w:p>
    <w:p w:rsidR="009E0ACB" w:rsidRPr="00A37396" w:rsidRDefault="007661DF" w:rsidP="007661DF">
      <w:pPr>
        <w:spacing w:before="120" w:after="120"/>
        <w:ind w:firstLine="540"/>
        <w:jc w:val="both"/>
        <w:rPr>
          <w:b/>
          <w:sz w:val="26"/>
          <w:szCs w:val="26"/>
        </w:rPr>
      </w:pPr>
      <w:r>
        <w:rPr>
          <w:b/>
          <w:sz w:val="26"/>
          <w:szCs w:val="26"/>
        </w:rPr>
        <w:lastRenderedPageBreak/>
        <w:t>I</w:t>
      </w:r>
      <w:r w:rsidR="00F60D4E">
        <w:rPr>
          <w:b/>
          <w:sz w:val="26"/>
          <w:szCs w:val="26"/>
        </w:rPr>
        <w:t>I</w:t>
      </w:r>
      <w:r>
        <w:rPr>
          <w:b/>
          <w:sz w:val="26"/>
          <w:szCs w:val="26"/>
        </w:rPr>
        <w:t>I</w:t>
      </w:r>
      <w:r w:rsidR="009E0ACB" w:rsidRPr="00A37396">
        <w:rPr>
          <w:b/>
          <w:sz w:val="26"/>
          <w:szCs w:val="26"/>
        </w:rPr>
        <w:t xml:space="preserve">. Căn cứ đánh giá </w:t>
      </w:r>
    </w:p>
    <w:p w:rsidR="009E0ACB" w:rsidRPr="00A37396" w:rsidRDefault="009224D3" w:rsidP="007661DF">
      <w:pPr>
        <w:spacing w:before="120" w:after="120"/>
        <w:ind w:firstLine="540"/>
        <w:jc w:val="both"/>
        <w:rPr>
          <w:b/>
          <w:sz w:val="26"/>
          <w:szCs w:val="26"/>
        </w:rPr>
      </w:pPr>
      <w:r>
        <w:rPr>
          <w:b/>
          <w:sz w:val="26"/>
          <w:szCs w:val="26"/>
        </w:rPr>
        <w:t>1</w:t>
      </w:r>
      <w:r w:rsidR="009E0ACB" w:rsidRPr="00A37396">
        <w:rPr>
          <w:b/>
          <w:sz w:val="26"/>
          <w:szCs w:val="26"/>
        </w:rPr>
        <w:t>. Đối với công chức</w:t>
      </w:r>
    </w:p>
    <w:p w:rsidR="009224D3" w:rsidRPr="009224D3" w:rsidRDefault="009224D3" w:rsidP="009224D3">
      <w:pPr>
        <w:spacing w:before="120" w:after="120"/>
        <w:ind w:firstLine="547"/>
        <w:jc w:val="both"/>
        <w:rPr>
          <w:spacing w:val="-4"/>
        </w:rPr>
      </w:pPr>
      <w:r w:rsidRPr="009224D3">
        <w:rPr>
          <w:spacing w:val="-4"/>
        </w:rPr>
        <w:t>a) Nghĩa vụ, đạo đức, văn hóa giao tiếp và những việc công chức không được làm quy định tại Luật Cán bộ, công chức;</w:t>
      </w:r>
    </w:p>
    <w:p w:rsidR="009224D3" w:rsidRPr="009224D3" w:rsidRDefault="009224D3" w:rsidP="009224D3">
      <w:pPr>
        <w:spacing w:before="120" w:after="120"/>
        <w:ind w:firstLine="547"/>
        <w:jc w:val="both"/>
        <w:rPr>
          <w:spacing w:val="-4"/>
        </w:rPr>
      </w:pPr>
      <w:r w:rsidRPr="009224D3">
        <w:rPr>
          <w:spacing w:val="-4"/>
        </w:rPr>
        <w:t>b) Tiêu chuẩn ngạch công chức, chức vụ lãnh đạo, quản lý;</w:t>
      </w:r>
    </w:p>
    <w:p w:rsidR="009E0ACB" w:rsidRPr="009224D3" w:rsidRDefault="009224D3" w:rsidP="009224D3">
      <w:pPr>
        <w:spacing w:before="120" w:after="120"/>
        <w:ind w:firstLine="547"/>
        <w:jc w:val="both"/>
        <w:rPr>
          <w:spacing w:val="-4"/>
        </w:rPr>
      </w:pPr>
      <w:r w:rsidRPr="009224D3">
        <w:rPr>
          <w:spacing w:val="-4"/>
        </w:rPr>
        <w:t xml:space="preserve">c) Nhiệm vụ </w:t>
      </w:r>
      <w:proofErr w:type="gramStart"/>
      <w:r w:rsidRPr="009224D3">
        <w:rPr>
          <w:spacing w:val="-4"/>
        </w:rPr>
        <w:t>theo</w:t>
      </w:r>
      <w:proofErr w:type="gramEnd"/>
      <w:r w:rsidRPr="009224D3">
        <w:rPr>
          <w:spacing w:val="-4"/>
        </w:rPr>
        <w:t xml:space="preserve"> chương trình, kế hoạch công tác năm được phân công hoặc được giao chỉ đạo, tổ chức thực hiện.</w:t>
      </w:r>
    </w:p>
    <w:p w:rsidR="009E0ACB" w:rsidRPr="00A37396" w:rsidRDefault="009224D3" w:rsidP="007661DF">
      <w:pPr>
        <w:spacing w:before="120" w:after="120"/>
        <w:ind w:firstLine="540"/>
        <w:jc w:val="both"/>
        <w:rPr>
          <w:b/>
          <w:sz w:val="26"/>
          <w:szCs w:val="26"/>
        </w:rPr>
      </w:pPr>
      <w:r>
        <w:rPr>
          <w:b/>
          <w:sz w:val="26"/>
          <w:szCs w:val="26"/>
        </w:rPr>
        <w:t>2</w:t>
      </w:r>
      <w:r w:rsidR="009E0ACB" w:rsidRPr="00A37396">
        <w:rPr>
          <w:b/>
          <w:sz w:val="26"/>
          <w:szCs w:val="26"/>
        </w:rPr>
        <w:t>. Đối với viên chức</w:t>
      </w:r>
    </w:p>
    <w:p w:rsidR="009224D3" w:rsidRPr="009224D3" w:rsidRDefault="009224D3" w:rsidP="009224D3">
      <w:pPr>
        <w:spacing w:before="120" w:after="120"/>
        <w:ind w:firstLine="547"/>
        <w:jc w:val="both"/>
        <w:rPr>
          <w:spacing w:val="-4"/>
        </w:rPr>
      </w:pPr>
      <w:r w:rsidRPr="009224D3">
        <w:rPr>
          <w:spacing w:val="-4"/>
        </w:rPr>
        <w:t>a) Các cam kết trong hợp đồng làm việc đã ký kết;</w:t>
      </w:r>
    </w:p>
    <w:p w:rsidR="00DD5EFA" w:rsidRPr="009224D3" w:rsidRDefault="009224D3" w:rsidP="009224D3">
      <w:pPr>
        <w:spacing w:before="120" w:after="120"/>
        <w:ind w:firstLine="547"/>
        <w:jc w:val="both"/>
        <w:rPr>
          <w:spacing w:val="-4"/>
        </w:rPr>
      </w:pPr>
      <w:r w:rsidRPr="009224D3">
        <w:rPr>
          <w:spacing w:val="-4"/>
        </w:rPr>
        <w:t>b) Quy định về đạo đức nghề nghiệp, quy tắc ứng xử của viên chức.</w:t>
      </w:r>
    </w:p>
    <w:p w:rsidR="009E0ACB" w:rsidRPr="00A37396" w:rsidRDefault="009224D3" w:rsidP="007661DF">
      <w:pPr>
        <w:spacing w:before="120" w:after="120"/>
        <w:ind w:firstLine="540"/>
        <w:jc w:val="both"/>
        <w:rPr>
          <w:b/>
          <w:sz w:val="26"/>
          <w:szCs w:val="26"/>
        </w:rPr>
      </w:pPr>
      <w:r>
        <w:rPr>
          <w:b/>
          <w:sz w:val="26"/>
          <w:szCs w:val="26"/>
        </w:rPr>
        <w:t>3</w:t>
      </w:r>
      <w:r w:rsidR="009E0ACB" w:rsidRPr="00A37396">
        <w:rPr>
          <w:b/>
          <w:sz w:val="26"/>
          <w:szCs w:val="26"/>
        </w:rPr>
        <w:t xml:space="preserve">. Đối với người </w:t>
      </w:r>
      <w:proofErr w:type="gramStart"/>
      <w:r w:rsidR="009E0ACB" w:rsidRPr="00A37396">
        <w:rPr>
          <w:b/>
          <w:sz w:val="26"/>
          <w:szCs w:val="26"/>
        </w:rPr>
        <w:t>lao</w:t>
      </w:r>
      <w:proofErr w:type="gramEnd"/>
      <w:r w:rsidR="009E0ACB" w:rsidRPr="00A37396">
        <w:rPr>
          <w:b/>
          <w:sz w:val="26"/>
          <w:szCs w:val="26"/>
        </w:rPr>
        <w:t xml:space="preserve"> động</w:t>
      </w:r>
    </w:p>
    <w:p w:rsidR="009071A1" w:rsidRPr="009071A1" w:rsidRDefault="009071A1" w:rsidP="009071A1">
      <w:pPr>
        <w:spacing w:before="120" w:after="120"/>
        <w:ind w:firstLine="547"/>
        <w:jc w:val="both"/>
        <w:rPr>
          <w:spacing w:val="-4"/>
        </w:rPr>
      </w:pPr>
      <w:r w:rsidRPr="009071A1">
        <w:rPr>
          <w:spacing w:val="-4"/>
        </w:rPr>
        <w:t xml:space="preserve">a) Các cam kết trong hợp đồng </w:t>
      </w:r>
      <w:proofErr w:type="gramStart"/>
      <w:r w:rsidRPr="009071A1">
        <w:rPr>
          <w:spacing w:val="-4"/>
        </w:rPr>
        <w:t>lao</w:t>
      </w:r>
      <w:proofErr w:type="gramEnd"/>
      <w:r w:rsidRPr="009071A1">
        <w:rPr>
          <w:spacing w:val="-4"/>
        </w:rPr>
        <w:t xml:space="preserve"> động đã ký kết;</w:t>
      </w:r>
    </w:p>
    <w:p w:rsidR="00CF5E50" w:rsidRPr="009071A1" w:rsidRDefault="009071A1" w:rsidP="009071A1">
      <w:pPr>
        <w:spacing w:before="120" w:after="120"/>
        <w:ind w:firstLine="547"/>
        <w:jc w:val="both"/>
        <w:rPr>
          <w:spacing w:val="-4"/>
        </w:rPr>
      </w:pPr>
      <w:r w:rsidRPr="009071A1">
        <w:rPr>
          <w:spacing w:val="-4"/>
        </w:rPr>
        <w:t xml:space="preserve">b) Quy định về đạo đức nghề nghiệp, quy tắc ứng xử của người </w:t>
      </w:r>
      <w:proofErr w:type="gramStart"/>
      <w:r w:rsidRPr="009071A1">
        <w:rPr>
          <w:spacing w:val="-4"/>
        </w:rPr>
        <w:t>lao</w:t>
      </w:r>
      <w:proofErr w:type="gramEnd"/>
      <w:r w:rsidRPr="009071A1">
        <w:rPr>
          <w:spacing w:val="-4"/>
        </w:rPr>
        <w:t xml:space="preserve"> động.</w:t>
      </w:r>
    </w:p>
    <w:p w:rsidR="00F60D4E" w:rsidRPr="00AF0C1E" w:rsidRDefault="00F96533" w:rsidP="00F60D4E">
      <w:pPr>
        <w:spacing w:before="120" w:after="120"/>
        <w:ind w:firstLine="540"/>
        <w:jc w:val="both"/>
        <w:rPr>
          <w:b/>
          <w:spacing w:val="-4"/>
        </w:rPr>
      </w:pPr>
      <w:r>
        <w:rPr>
          <w:b/>
          <w:spacing w:val="-4"/>
        </w:rPr>
        <w:t>I</w:t>
      </w:r>
      <w:r w:rsidR="00AF0C1E">
        <w:rPr>
          <w:b/>
          <w:spacing w:val="-4"/>
        </w:rPr>
        <w:t>V</w:t>
      </w:r>
      <w:r w:rsidR="00F60D4E" w:rsidRPr="00AF0C1E">
        <w:rPr>
          <w:b/>
          <w:spacing w:val="-4"/>
        </w:rPr>
        <w:t xml:space="preserve">. Sử dụng kết quả đánh giá công chức, viên chức, người </w:t>
      </w:r>
      <w:proofErr w:type="gramStart"/>
      <w:r w:rsidR="00F60D4E" w:rsidRPr="00AF0C1E">
        <w:rPr>
          <w:b/>
          <w:spacing w:val="-4"/>
        </w:rPr>
        <w:t>lao</w:t>
      </w:r>
      <w:proofErr w:type="gramEnd"/>
      <w:r w:rsidR="00F60D4E" w:rsidRPr="00AF0C1E">
        <w:rPr>
          <w:b/>
          <w:spacing w:val="-4"/>
        </w:rPr>
        <w:t xml:space="preserve"> động</w:t>
      </w:r>
    </w:p>
    <w:p w:rsidR="00F60D4E" w:rsidRPr="00F60D4E" w:rsidRDefault="00F60D4E" w:rsidP="00F60D4E">
      <w:pPr>
        <w:spacing w:before="120" w:after="120"/>
        <w:ind w:firstLine="540"/>
        <w:jc w:val="both"/>
        <w:rPr>
          <w:spacing w:val="-4"/>
        </w:rPr>
      </w:pPr>
      <w:r w:rsidRPr="00F60D4E">
        <w:rPr>
          <w:spacing w:val="-4"/>
        </w:rPr>
        <w:t>1. Kết quả đánh giá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công chức, viên chức, người lao động.</w:t>
      </w:r>
    </w:p>
    <w:p w:rsidR="00F60D4E" w:rsidRPr="00F60D4E" w:rsidRDefault="00F60D4E" w:rsidP="00F60D4E">
      <w:pPr>
        <w:spacing w:before="120" w:after="120"/>
        <w:ind w:firstLine="540"/>
        <w:jc w:val="both"/>
        <w:rPr>
          <w:spacing w:val="-4"/>
        </w:rPr>
      </w:pPr>
      <w:r w:rsidRPr="00F60D4E">
        <w:rPr>
          <w:spacing w:val="-4"/>
        </w:rPr>
        <w:t>2. Công chức 02 năm liên tiếp hoàn thành nhiệm vụ nhưng còn hạn chế về năng lực hoặc có 02 năm liên tiếp, trong đó 01 năm hoàn thành nhiệm vụ nhưng còn hạn chế về năng lực và 01 năm không hoàn thành nhiệm vụ thì cơ quan, tổ chức, đơn vị có thẩm quyền bố trí công tác khác. Công chức 02 năm liên tiếp không hoàn thành nhiệm vụ thì cơ quan, tổ chức, đơn vị có thẩm quyền giải quyết thôi việc.</w:t>
      </w:r>
    </w:p>
    <w:p w:rsidR="00F60D4E" w:rsidRPr="00F60D4E" w:rsidRDefault="00F60D4E" w:rsidP="00F60D4E">
      <w:pPr>
        <w:spacing w:before="120" w:after="120"/>
        <w:ind w:firstLine="540"/>
        <w:jc w:val="both"/>
        <w:rPr>
          <w:spacing w:val="-4"/>
        </w:rPr>
      </w:pPr>
      <w:r w:rsidRPr="00F60D4E">
        <w:rPr>
          <w:spacing w:val="-4"/>
        </w:rPr>
        <w:t>3. Viên chức có 02 năm liên tiếp bị phân loại đánh giá ở mức độ không hoàn thành nhiệm vụ thì đơn vị sự nghiệp công lập được đơn phương chấm dứt hợp đồng làm việc.</w:t>
      </w:r>
    </w:p>
    <w:p w:rsidR="00F60D4E" w:rsidRPr="00F60D4E" w:rsidRDefault="00F60D4E" w:rsidP="00F60D4E">
      <w:pPr>
        <w:spacing w:before="120" w:after="120"/>
        <w:ind w:firstLine="540"/>
        <w:jc w:val="both"/>
        <w:rPr>
          <w:spacing w:val="-4"/>
        </w:rPr>
      </w:pPr>
      <w:r w:rsidRPr="00F60D4E">
        <w:rPr>
          <w:spacing w:val="-4"/>
        </w:rPr>
        <w:t xml:space="preserve">4. Người </w:t>
      </w:r>
      <w:proofErr w:type="gramStart"/>
      <w:r w:rsidRPr="00F60D4E">
        <w:rPr>
          <w:spacing w:val="-4"/>
        </w:rPr>
        <w:t>lao</w:t>
      </w:r>
      <w:proofErr w:type="gramEnd"/>
      <w:r w:rsidRPr="00F60D4E">
        <w:rPr>
          <w:spacing w:val="-4"/>
        </w:rPr>
        <w:t xml:space="preserve"> động có 02 năm liên tiếp bị phân loại đánh giá ở mức độ không hoàn thành nhiệm vụ thì đơn vị sự nghiệp công lập được đơn phương chấm dứt hợp đồng lao động.</w:t>
      </w:r>
    </w:p>
    <w:p w:rsidR="00F60D4E" w:rsidRPr="00E22351" w:rsidRDefault="00E22351" w:rsidP="00F60D4E">
      <w:pPr>
        <w:spacing w:before="120" w:after="120"/>
        <w:ind w:firstLine="540"/>
        <w:jc w:val="both"/>
        <w:rPr>
          <w:b/>
          <w:spacing w:val="-4"/>
        </w:rPr>
      </w:pPr>
      <w:r w:rsidRPr="00E22351">
        <w:rPr>
          <w:b/>
          <w:spacing w:val="-4"/>
        </w:rPr>
        <w:t>V</w:t>
      </w:r>
      <w:r w:rsidR="00F60D4E" w:rsidRPr="00E22351">
        <w:rPr>
          <w:b/>
          <w:spacing w:val="-4"/>
        </w:rPr>
        <w:t>. Những trường hợp cụ thể</w:t>
      </w:r>
    </w:p>
    <w:p w:rsidR="00F60D4E" w:rsidRPr="00F60D4E" w:rsidRDefault="00F60D4E" w:rsidP="00F60D4E">
      <w:pPr>
        <w:spacing w:before="120" w:after="120"/>
        <w:ind w:firstLine="540"/>
        <w:jc w:val="both"/>
        <w:rPr>
          <w:spacing w:val="-4"/>
        </w:rPr>
      </w:pPr>
      <w:r w:rsidRPr="00F60D4E">
        <w:rPr>
          <w:spacing w:val="-4"/>
        </w:rPr>
        <w:t xml:space="preserve">1. Công chức, viên chức, người </w:t>
      </w:r>
      <w:proofErr w:type="gramStart"/>
      <w:r w:rsidRPr="00F60D4E">
        <w:rPr>
          <w:spacing w:val="-4"/>
        </w:rPr>
        <w:t>lao</w:t>
      </w:r>
      <w:proofErr w:type="gramEnd"/>
      <w:r w:rsidRPr="00F60D4E">
        <w:rPr>
          <w:spacing w:val="-4"/>
        </w:rPr>
        <w:t xml:space="preserve"> động vi phạm chính sách dân số, kế hoạch hoá gia đình hoặc vi phạm kỷ luật từ hình thức khiển trách trở lên thì đánh giá, phân loại ở mức không hoàn thành nhiệm vụ.</w:t>
      </w:r>
    </w:p>
    <w:p w:rsidR="00F60D4E" w:rsidRPr="00F60D4E" w:rsidRDefault="00F60D4E" w:rsidP="00F60D4E">
      <w:pPr>
        <w:spacing w:before="120" w:after="120"/>
        <w:ind w:firstLine="540"/>
        <w:jc w:val="both"/>
        <w:rPr>
          <w:spacing w:val="-4"/>
        </w:rPr>
      </w:pPr>
      <w:r w:rsidRPr="00F60D4E">
        <w:rPr>
          <w:spacing w:val="-4"/>
        </w:rPr>
        <w:t>2. Công chức, viên chức, người lao động có thời gian nghỉ ốm dài ngày, nghỉ làm việc không hưởng lương dưới 06 tháng thì thực hiện đánh giá, phân loại nhưng mức tối đa chỉ hoàn thành nhiệm vụ.</w:t>
      </w:r>
    </w:p>
    <w:p w:rsidR="00F60D4E" w:rsidRPr="00F60D4E" w:rsidRDefault="00F60D4E" w:rsidP="00F60D4E">
      <w:pPr>
        <w:spacing w:before="120" w:after="120"/>
        <w:ind w:firstLine="540"/>
        <w:jc w:val="both"/>
        <w:rPr>
          <w:spacing w:val="-4"/>
        </w:rPr>
      </w:pPr>
      <w:r w:rsidRPr="00F60D4E">
        <w:rPr>
          <w:spacing w:val="-4"/>
        </w:rPr>
        <w:lastRenderedPageBreak/>
        <w:t>3. Công chức, viên chức, người lao động có thời gian nghỉ ốm dài ngày, nghỉ làm việc không hưởng lương từ 06 tháng trở lên thì không thực hiện đánh giá, phân loại.</w:t>
      </w:r>
    </w:p>
    <w:p w:rsidR="00F60D4E" w:rsidRPr="00F60D4E" w:rsidRDefault="00F60D4E" w:rsidP="00F60D4E">
      <w:pPr>
        <w:spacing w:before="120" w:after="120"/>
        <w:ind w:firstLine="540"/>
        <w:jc w:val="both"/>
        <w:rPr>
          <w:spacing w:val="-4"/>
        </w:rPr>
      </w:pPr>
      <w:r w:rsidRPr="00F60D4E">
        <w:rPr>
          <w:spacing w:val="-4"/>
        </w:rPr>
        <w:t>4. Công chức, viên chức, người lao động được đơn vị cử đi đào tạo, bồi dưỡng trong nước thì thực hiện đánh giá, phân loại dựa trên mức độ hoàn thành nhiệm vụ và kết quả học tập.</w:t>
      </w:r>
    </w:p>
    <w:p w:rsidR="00F60D4E" w:rsidRPr="00F60D4E" w:rsidRDefault="00F60D4E" w:rsidP="00F60D4E">
      <w:pPr>
        <w:spacing w:before="120" w:after="120"/>
        <w:ind w:firstLine="540"/>
        <w:jc w:val="both"/>
        <w:rPr>
          <w:spacing w:val="-4"/>
        </w:rPr>
      </w:pPr>
      <w:r w:rsidRPr="00F60D4E">
        <w:rPr>
          <w:spacing w:val="-4"/>
        </w:rPr>
        <w:t xml:space="preserve">5. Công chức, viên chức, người lao động được đơn vị cử đi đào tạo, bồi dưỡng ở nước ngoài từ 06 tháng trở lên thì thực hiện đánh giá, phân loại dựa trên mức độ hoàn thành nhiệm vụ và kết quả học tập. </w:t>
      </w:r>
    </w:p>
    <w:p w:rsidR="00F60D4E" w:rsidRPr="00F60D4E" w:rsidRDefault="00F60D4E" w:rsidP="00F60D4E">
      <w:pPr>
        <w:spacing w:before="120" w:after="120"/>
        <w:ind w:firstLine="540"/>
        <w:jc w:val="both"/>
        <w:rPr>
          <w:spacing w:val="-4"/>
        </w:rPr>
      </w:pPr>
      <w:r w:rsidRPr="00F60D4E">
        <w:rPr>
          <w:spacing w:val="-4"/>
        </w:rPr>
        <w:t>6. Công chức, viên chức, người lao động khi chuyển công tác thì cơ quan, tổ chức, đơn vị mới có trách nhiệm đánh giá, phân loại kết hợp với ý kiến nhận xét của cơ quan, tổ chức, đơn vị cũ (đối với trường hợp có thời gian công tác ở cơ quan, tổ chức, đơn vị cũ từ 06 tháng trở lên).</w:t>
      </w:r>
    </w:p>
    <w:p w:rsidR="00F60D4E" w:rsidRPr="00E22351" w:rsidRDefault="00E22351" w:rsidP="00F60D4E">
      <w:pPr>
        <w:spacing w:before="120" w:after="120"/>
        <w:ind w:firstLine="540"/>
        <w:jc w:val="both"/>
        <w:rPr>
          <w:b/>
          <w:spacing w:val="-4"/>
        </w:rPr>
      </w:pPr>
      <w:r>
        <w:rPr>
          <w:b/>
          <w:spacing w:val="-4"/>
        </w:rPr>
        <w:t>VI</w:t>
      </w:r>
      <w:r w:rsidR="00F60D4E" w:rsidRPr="00E22351">
        <w:rPr>
          <w:b/>
          <w:spacing w:val="-4"/>
        </w:rPr>
        <w:t xml:space="preserve">. Quy định về công trình khoa học, đề án, đề tài </w:t>
      </w:r>
    </w:p>
    <w:p w:rsidR="00F60D4E" w:rsidRPr="00F60D4E" w:rsidRDefault="00F60D4E" w:rsidP="00F60D4E">
      <w:pPr>
        <w:spacing w:before="120" w:after="120"/>
        <w:ind w:firstLine="540"/>
        <w:jc w:val="both"/>
        <w:rPr>
          <w:spacing w:val="-4"/>
        </w:rPr>
      </w:pPr>
      <w:r w:rsidRPr="00F60D4E">
        <w:rPr>
          <w:spacing w:val="-4"/>
        </w:rPr>
        <w:t xml:space="preserve">Công chức, viên chức, người </w:t>
      </w:r>
      <w:proofErr w:type="gramStart"/>
      <w:r w:rsidRPr="00F60D4E">
        <w:rPr>
          <w:spacing w:val="-4"/>
        </w:rPr>
        <w:t>lao</w:t>
      </w:r>
      <w:proofErr w:type="gramEnd"/>
      <w:r w:rsidRPr="00F60D4E">
        <w:rPr>
          <w:spacing w:val="-4"/>
        </w:rPr>
        <w:t xml:space="preserve"> động đạt được một trong các tiêu chí sau đây:</w:t>
      </w:r>
    </w:p>
    <w:p w:rsidR="00F60D4E" w:rsidRPr="00F60D4E" w:rsidRDefault="00F60D4E" w:rsidP="00F60D4E">
      <w:pPr>
        <w:spacing w:before="120" w:after="120"/>
        <w:ind w:firstLine="540"/>
        <w:jc w:val="both"/>
        <w:rPr>
          <w:spacing w:val="-4"/>
        </w:rPr>
      </w:pPr>
      <w:r w:rsidRPr="00F60D4E">
        <w:rPr>
          <w:spacing w:val="-4"/>
        </w:rPr>
        <w:t xml:space="preserve">1. Tham gia 01 đề tài nghiên cứu khoa học và công nghệ cấp trường và tương đương trở lên đã được nghiệm </w:t>
      </w:r>
      <w:proofErr w:type="gramStart"/>
      <w:r w:rsidRPr="00F60D4E">
        <w:rPr>
          <w:spacing w:val="-4"/>
        </w:rPr>
        <w:t>thu</w:t>
      </w:r>
      <w:proofErr w:type="gramEnd"/>
      <w:r w:rsidRPr="00F60D4E">
        <w:rPr>
          <w:spacing w:val="-4"/>
        </w:rPr>
        <w:t xml:space="preserve"> từ loại đạt trở lên;</w:t>
      </w:r>
    </w:p>
    <w:p w:rsidR="00F60D4E" w:rsidRPr="00F60D4E" w:rsidRDefault="00F60D4E" w:rsidP="00F60D4E">
      <w:pPr>
        <w:spacing w:before="120" w:after="120"/>
        <w:ind w:firstLine="540"/>
        <w:jc w:val="both"/>
        <w:rPr>
          <w:spacing w:val="-4"/>
        </w:rPr>
      </w:pPr>
      <w:r w:rsidRPr="00F60D4E">
        <w:rPr>
          <w:spacing w:val="-4"/>
        </w:rPr>
        <w:t>2. Chủ biên hoặc đồng chủ biên giáo trình đã được thẩm định chính thức;</w:t>
      </w:r>
    </w:p>
    <w:p w:rsidR="00F60D4E" w:rsidRPr="00F60D4E" w:rsidRDefault="00F60D4E" w:rsidP="00F60D4E">
      <w:pPr>
        <w:spacing w:before="120" w:after="120"/>
        <w:ind w:firstLine="540"/>
        <w:jc w:val="both"/>
        <w:rPr>
          <w:spacing w:val="-4"/>
        </w:rPr>
      </w:pPr>
      <w:r w:rsidRPr="00F60D4E">
        <w:rPr>
          <w:spacing w:val="-4"/>
        </w:rPr>
        <w:t>3. Chủ biên hoặc đồng chủ biên, tác giả dịch thuật: sách chuyên khảo, sách tham khảo…;</w:t>
      </w:r>
    </w:p>
    <w:p w:rsidR="00F60D4E" w:rsidRPr="00F60D4E" w:rsidRDefault="00F60D4E" w:rsidP="00F60D4E">
      <w:pPr>
        <w:spacing w:before="120" w:after="120"/>
        <w:ind w:firstLine="540"/>
        <w:jc w:val="both"/>
        <w:rPr>
          <w:spacing w:val="-4"/>
        </w:rPr>
      </w:pPr>
      <w:r w:rsidRPr="00F60D4E">
        <w:rPr>
          <w:spacing w:val="-4"/>
        </w:rPr>
        <w:t>4. Tác giả hoặc đồng tác giả báo cáo khoa học được in trong kỷ yếu hội nghị, hội thảo khoa học cấp trường và tương đương trở lên;</w:t>
      </w:r>
    </w:p>
    <w:p w:rsidR="00F60D4E" w:rsidRPr="00F60D4E" w:rsidRDefault="00F60D4E" w:rsidP="00F60D4E">
      <w:pPr>
        <w:spacing w:before="120" w:after="120"/>
        <w:ind w:firstLine="540"/>
        <w:jc w:val="both"/>
        <w:rPr>
          <w:spacing w:val="-4"/>
        </w:rPr>
      </w:pPr>
      <w:r w:rsidRPr="00F60D4E">
        <w:rPr>
          <w:spacing w:val="-4"/>
        </w:rPr>
        <w:t>5. Tác giả hoặc đồng tác giả bài báo khoa học đăng trên tạp chí khoa học có mã số quốc tế ISSN;</w:t>
      </w:r>
    </w:p>
    <w:p w:rsidR="00B355C0" w:rsidRDefault="00F60D4E" w:rsidP="00F60D4E">
      <w:pPr>
        <w:spacing w:before="120" w:after="120"/>
        <w:ind w:firstLine="540"/>
        <w:jc w:val="both"/>
        <w:rPr>
          <w:spacing w:val="-4"/>
        </w:rPr>
      </w:pPr>
      <w:r w:rsidRPr="00F60D4E">
        <w:rPr>
          <w:spacing w:val="-4"/>
        </w:rPr>
        <w:t>6. Tham gia chủ trì, soạn thảo đề án, dự án, các văn bản quản lý (quy định, quy chế…) của đơn vị đã được ban hành.</w:t>
      </w:r>
    </w:p>
    <w:p w:rsidR="00B355C0" w:rsidRPr="007B29B8" w:rsidRDefault="00325212" w:rsidP="007661DF">
      <w:pPr>
        <w:spacing w:before="120" w:after="120"/>
        <w:ind w:firstLine="540"/>
        <w:jc w:val="both"/>
        <w:rPr>
          <w:b/>
          <w:sz w:val="24"/>
          <w:szCs w:val="24"/>
        </w:rPr>
      </w:pPr>
      <w:r w:rsidRPr="007B29B8">
        <w:rPr>
          <w:b/>
          <w:sz w:val="24"/>
          <w:szCs w:val="24"/>
        </w:rPr>
        <w:t>B</w:t>
      </w:r>
      <w:r w:rsidR="00B355C0" w:rsidRPr="007B29B8">
        <w:rPr>
          <w:b/>
          <w:sz w:val="24"/>
          <w:szCs w:val="24"/>
        </w:rPr>
        <w:t xml:space="preserve">. </w:t>
      </w:r>
      <w:r w:rsidR="001A3A18" w:rsidRPr="007B29B8">
        <w:rPr>
          <w:b/>
          <w:sz w:val="24"/>
          <w:szCs w:val="24"/>
        </w:rPr>
        <w:t>TIÊU CHU</w:t>
      </w:r>
      <w:r w:rsidR="008068F9" w:rsidRPr="007B29B8">
        <w:rPr>
          <w:b/>
          <w:sz w:val="24"/>
          <w:szCs w:val="24"/>
        </w:rPr>
        <w:t>ẨN, TRÌNH TỰ TIẾN HÀNH ĐÁNH GIÁ, PHÂN LOẠI VIÊN CHỨC</w:t>
      </w:r>
    </w:p>
    <w:p w:rsidR="00107FAD" w:rsidRPr="00FE1C9B" w:rsidRDefault="00107FAD" w:rsidP="007310FA">
      <w:pPr>
        <w:pStyle w:val="NormalWeb"/>
        <w:spacing w:before="0" w:beforeAutospacing="0" w:after="0" w:afterAutospacing="0"/>
        <w:ind w:firstLine="540"/>
        <w:jc w:val="both"/>
        <w:rPr>
          <w:i/>
          <w:spacing w:val="-12"/>
          <w:sz w:val="26"/>
          <w:szCs w:val="26"/>
        </w:rPr>
      </w:pPr>
      <w:r w:rsidRPr="00FE1C9B">
        <w:rPr>
          <w:i/>
          <w:spacing w:val="-12"/>
          <w:sz w:val="26"/>
          <w:szCs w:val="26"/>
        </w:rPr>
        <w:t xml:space="preserve">* </w:t>
      </w:r>
      <w:r w:rsidR="007B29B8">
        <w:rPr>
          <w:i/>
          <w:spacing w:val="-12"/>
          <w:sz w:val="26"/>
          <w:szCs w:val="26"/>
        </w:rPr>
        <w:t>Viên chức</w:t>
      </w:r>
      <w:r w:rsidRPr="00FE1C9B">
        <w:rPr>
          <w:i/>
          <w:spacing w:val="-12"/>
          <w:sz w:val="26"/>
          <w:szCs w:val="26"/>
        </w:rPr>
        <w:t xml:space="preserve"> được đánh giá, phân loại </w:t>
      </w:r>
      <w:proofErr w:type="gramStart"/>
      <w:r w:rsidRPr="00FE1C9B">
        <w:rPr>
          <w:i/>
          <w:spacing w:val="-12"/>
          <w:sz w:val="26"/>
          <w:szCs w:val="26"/>
        </w:rPr>
        <w:t>theo</w:t>
      </w:r>
      <w:proofErr w:type="gramEnd"/>
      <w:r w:rsidRPr="00FE1C9B">
        <w:rPr>
          <w:i/>
          <w:spacing w:val="-12"/>
          <w:sz w:val="26"/>
          <w:szCs w:val="26"/>
        </w:rPr>
        <w:t xml:space="preserve"> 4 loại:</w:t>
      </w:r>
    </w:p>
    <w:p w:rsidR="00107FAD" w:rsidRPr="00906624" w:rsidRDefault="007B29B8" w:rsidP="007310FA">
      <w:pPr>
        <w:pStyle w:val="NormalWeb"/>
        <w:spacing w:before="0" w:beforeAutospacing="0" w:after="0" w:afterAutospacing="0"/>
        <w:ind w:firstLine="1440"/>
        <w:jc w:val="both"/>
        <w:rPr>
          <w:spacing w:val="-12"/>
          <w:sz w:val="26"/>
          <w:szCs w:val="26"/>
        </w:rPr>
      </w:pPr>
      <w:r>
        <w:rPr>
          <w:spacing w:val="-12"/>
          <w:sz w:val="26"/>
          <w:szCs w:val="26"/>
        </w:rPr>
        <w:t xml:space="preserve">Viên chức </w:t>
      </w:r>
      <w:r w:rsidR="00107FAD" w:rsidRPr="00906624">
        <w:rPr>
          <w:spacing w:val="-12"/>
          <w:sz w:val="26"/>
          <w:szCs w:val="26"/>
        </w:rPr>
        <w:t>Hoàn thành xuất sắc nhiệm vụ</w:t>
      </w:r>
      <w:r w:rsidR="00187B86">
        <w:rPr>
          <w:spacing w:val="-12"/>
          <w:sz w:val="26"/>
          <w:szCs w:val="26"/>
        </w:rPr>
        <w:t xml:space="preserve"> </w:t>
      </w:r>
    </w:p>
    <w:p w:rsidR="00107FAD" w:rsidRPr="00906624" w:rsidRDefault="007B29B8" w:rsidP="007310FA">
      <w:pPr>
        <w:pStyle w:val="NormalWeb"/>
        <w:spacing w:before="0" w:beforeAutospacing="0" w:after="0" w:afterAutospacing="0"/>
        <w:ind w:firstLine="1440"/>
        <w:jc w:val="both"/>
        <w:rPr>
          <w:spacing w:val="-12"/>
          <w:sz w:val="26"/>
          <w:szCs w:val="26"/>
        </w:rPr>
      </w:pPr>
      <w:r>
        <w:rPr>
          <w:spacing w:val="-12"/>
          <w:sz w:val="26"/>
          <w:szCs w:val="26"/>
        </w:rPr>
        <w:t xml:space="preserve">Viên chức </w:t>
      </w:r>
      <w:r w:rsidR="00107FAD" w:rsidRPr="00906624">
        <w:rPr>
          <w:spacing w:val="-12"/>
          <w:sz w:val="26"/>
          <w:szCs w:val="26"/>
        </w:rPr>
        <w:t>Hoàn thành tốt nhiệm vụ</w:t>
      </w:r>
      <w:r w:rsidR="007310FA">
        <w:rPr>
          <w:spacing w:val="-12"/>
          <w:sz w:val="26"/>
          <w:szCs w:val="26"/>
        </w:rPr>
        <w:tab/>
        <w:t xml:space="preserve"> </w:t>
      </w:r>
    </w:p>
    <w:p w:rsidR="00107FAD" w:rsidRPr="00906624" w:rsidRDefault="007B29B8" w:rsidP="007310FA">
      <w:pPr>
        <w:pStyle w:val="NormalWeb"/>
        <w:spacing w:before="0" w:beforeAutospacing="0" w:after="0" w:afterAutospacing="0"/>
        <w:ind w:firstLine="1440"/>
        <w:jc w:val="both"/>
        <w:rPr>
          <w:spacing w:val="-12"/>
          <w:sz w:val="26"/>
          <w:szCs w:val="26"/>
        </w:rPr>
      </w:pPr>
      <w:r>
        <w:rPr>
          <w:spacing w:val="-12"/>
          <w:sz w:val="26"/>
          <w:szCs w:val="26"/>
        </w:rPr>
        <w:t xml:space="preserve">Viên chức </w:t>
      </w:r>
      <w:r w:rsidR="00107FAD" w:rsidRPr="00906624">
        <w:rPr>
          <w:spacing w:val="-12"/>
          <w:sz w:val="26"/>
          <w:szCs w:val="26"/>
        </w:rPr>
        <w:t>Hoàn thành nhiệm vụ</w:t>
      </w:r>
      <w:r w:rsidR="007310FA">
        <w:rPr>
          <w:spacing w:val="-12"/>
          <w:sz w:val="26"/>
          <w:szCs w:val="26"/>
        </w:rPr>
        <w:tab/>
      </w:r>
      <w:r w:rsidR="007310FA">
        <w:rPr>
          <w:spacing w:val="-12"/>
          <w:sz w:val="26"/>
          <w:szCs w:val="26"/>
        </w:rPr>
        <w:tab/>
        <w:t xml:space="preserve"> </w:t>
      </w:r>
    </w:p>
    <w:p w:rsidR="005C22DC" w:rsidRDefault="007B29B8" w:rsidP="007310FA">
      <w:pPr>
        <w:pStyle w:val="NormalWeb"/>
        <w:spacing w:before="0" w:beforeAutospacing="0" w:after="0" w:afterAutospacing="0"/>
        <w:ind w:firstLine="1440"/>
        <w:jc w:val="both"/>
        <w:rPr>
          <w:spacing w:val="-12"/>
          <w:sz w:val="26"/>
          <w:szCs w:val="26"/>
        </w:rPr>
      </w:pPr>
      <w:r>
        <w:rPr>
          <w:spacing w:val="-12"/>
          <w:sz w:val="26"/>
          <w:szCs w:val="26"/>
        </w:rPr>
        <w:t xml:space="preserve">Viên chức </w:t>
      </w:r>
      <w:r w:rsidR="00107FAD" w:rsidRPr="00906624">
        <w:rPr>
          <w:spacing w:val="-12"/>
          <w:sz w:val="26"/>
          <w:szCs w:val="26"/>
        </w:rPr>
        <w:t>Không hoàn thành nhiệm vụ</w:t>
      </w:r>
    </w:p>
    <w:p w:rsidR="003308A8" w:rsidRPr="00A37396" w:rsidRDefault="00BD0736" w:rsidP="007661DF">
      <w:pPr>
        <w:spacing w:before="120" w:after="120"/>
        <w:ind w:firstLine="540"/>
        <w:jc w:val="both"/>
        <w:rPr>
          <w:b/>
          <w:sz w:val="26"/>
          <w:szCs w:val="26"/>
        </w:rPr>
      </w:pPr>
      <w:bookmarkStart w:id="0" w:name="_GoBack"/>
      <w:bookmarkEnd w:id="0"/>
      <w:r>
        <w:rPr>
          <w:b/>
          <w:sz w:val="26"/>
          <w:szCs w:val="26"/>
        </w:rPr>
        <w:t>I</w:t>
      </w:r>
      <w:r w:rsidR="008C5B58" w:rsidRPr="00A37396">
        <w:rPr>
          <w:b/>
          <w:sz w:val="26"/>
          <w:szCs w:val="26"/>
        </w:rPr>
        <w:t xml:space="preserve">. Đánh giá và phân loại </w:t>
      </w:r>
      <w:r w:rsidR="003308A8" w:rsidRPr="00A37396">
        <w:rPr>
          <w:b/>
          <w:sz w:val="26"/>
          <w:szCs w:val="26"/>
        </w:rPr>
        <w:t xml:space="preserve">Công chức lãnh đạo, quản </w:t>
      </w:r>
      <w:r w:rsidR="00582FB2" w:rsidRPr="00A37396">
        <w:rPr>
          <w:b/>
          <w:sz w:val="26"/>
          <w:szCs w:val="26"/>
        </w:rPr>
        <w:t>lý</w:t>
      </w:r>
    </w:p>
    <w:p w:rsidR="008C5B58" w:rsidRDefault="008C5B58" w:rsidP="007661DF">
      <w:pPr>
        <w:spacing w:before="120" w:after="120"/>
        <w:ind w:firstLine="540"/>
        <w:jc w:val="both"/>
        <w:rPr>
          <w:sz w:val="26"/>
          <w:szCs w:val="26"/>
        </w:rPr>
      </w:pPr>
      <w:r w:rsidRPr="00A37396">
        <w:rPr>
          <w:sz w:val="26"/>
          <w:szCs w:val="26"/>
        </w:rPr>
        <w:t xml:space="preserve">Việc đánh giá và phân loại Công chức lãnh đạo sẽ được Phòng Tổ chức hành chính tiến hành </w:t>
      </w:r>
      <w:proofErr w:type="gramStart"/>
      <w:r w:rsidRPr="00A37396">
        <w:rPr>
          <w:sz w:val="26"/>
          <w:szCs w:val="26"/>
        </w:rPr>
        <w:t>theo</w:t>
      </w:r>
      <w:proofErr w:type="gramEnd"/>
      <w:r w:rsidRPr="00A37396">
        <w:rPr>
          <w:sz w:val="26"/>
          <w:szCs w:val="26"/>
        </w:rPr>
        <w:t xml:space="preserve"> qui định của Đại học Huế.</w:t>
      </w:r>
    </w:p>
    <w:p w:rsidR="00A15B53" w:rsidRDefault="00A15B53" w:rsidP="007661DF">
      <w:pPr>
        <w:spacing w:before="120" w:after="120"/>
        <w:ind w:firstLine="540"/>
        <w:jc w:val="both"/>
        <w:rPr>
          <w:sz w:val="26"/>
          <w:szCs w:val="26"/>
        </w:rPr>
      </w:pPr>
    </w:p>
    <w:p w:rsidR="00A15B53" w:rsidRDefault="00A15B53" w:rsidP="007661DF">
      <w:pPr>
        <w:spacing w:before="120" w:after="120"/>
        <w:ind w:firstLine="540"/>
        <w:jc w:val="both"/>
        <w:rPr>
          <w:sz w:val="26"/>
          <w:szCs w:val="26"/>
        </w:rPr>
      </w:pPr>
    </w:p>
    <w:p w:rsidR="008C5B58" w:rsidRPr="00A37396" w:rsidRDefault="00BD0736" w:rsidP="007661DF">
      <w:pPr>
        <w:spacing w:before="120" w:after="120"/>
        <w:ind w:firstLine="540"/>
        <w:jc w:val="both"/>
        <w:rPr>
          <w:b/>
          <w:sz w:val="26"/>
          <w:szCs w:val="26"/>
        </w:rPr>
      </w:pPr>
      <w:r>
        <w:rPr>
          <w:b/>
          <w:sz w:val="26"/>
          <w:szCs w:val="26"/>
        </w:rPr>
        <w:lastRenderedPageBreak/>
        <w:t>II</w:t>
      </w:r>
      <w:r w:rsidR="008C5B58" w:rsidRPr="00A37396">
        <w:rPr>
          <w:b/>
          <w:sz w:val="26"/>
          <w:szCs w:val="26"/>
        </w:rPr>
        <w:t>. Đánh giá và phân loại Viên chức</w:t>
      </w:r>
      <w:r w:rsidR="001265A8" w:rsidRPr="00A37396">
        <w:rPr>
          <w:b/>
          <w:sz w:val="26"/>
          <w:szCs w:val="26"/>
        </w:rPr>
        <w:t xml:space="preserve">, người </w:t>
      </w:r>
      <w:proofErr w:type="gramStart"/>
      <w:r w:rsidR="001265A8" w:rsidRPr="00A37396">
        <w:rPr>
          <w:b/>
          <w:sz w:val="26"/>
          <w:szCs w:val="26"/>
        </w:rPr>
        <w:t>lao</w:t>
      </w:r>
      <w:proofErr w:type="gramEnd"/>
      <w:r w:rsidR="001265A8" w:rsidRPr="00A37396">
        <w:rPr>
          <w:b/>
          <w:sz w:val="26"/>
          <w:szCs w:val="26"/>
        </w:rPr>
        <w:t xml:space="preserve"> động</w:t>
      </w:r>
    </w:p>
    <w:p w:rsidR="008C5B58" w:rsidRPr="00A37396" w:rsidRDefault="008C5B58" w:rsidP="007661DF">
      <w:pPr>
        <w:pStyle w:val="NormalWeb"/>
        <w:spacing w:before="120" w:beforeAutospacing="0" w:after="120" w:afterAutospacing="0"/>
        <w:ind w:firstLine="540"/>
        <w:jc w:val="both"/>
        <w:rPr>
          <w:b/>
          <w:sz w:val="26"/>
          <w:szCs w:val="26"/>
        </w:rPr>
      </w:pPr>
      <w:r w:rsidRPr="00A37396">
        <w:rPr>
          <w:b/>
          <w:sz w:val="26"/>
          <w:szCs w:val="26"/>
        </w:rPr>
        <w:t>1. Tiêu chí phân loại đánh giá viên chức</w:t>
      </w:r>
      <w:r w:rsidR="001265A8" w:rsidRPr="00A37396">
        <w:rPr>
          <w:b/>
          <w:sz w:val="26"/>
          <w:szCs w:val="26"/>
        </w:rPr>
        <w:t xml:space="preserve">, người </w:t>
      </w:r>
      <w:proofErr w:type="gramStart"/>
      <w:r w:rsidR="001265A8" w:rsidRPr="00A37396">
        <w:rPr>
          <w:b/>
          <w:sz w:val="26"/>
          <w:szCs w:val="26"/>
        </w:rPr>
        <w:t>lao</w:t>
      </w:r>
      <w:proofErr w:type="gramEnd"/>
      <w:r w:rsidR="001265A8" w:rsidRPr="00A37396">
        <w:rPr>
          <w:b/>
          <w:sz w:val="26"/>
          <w:szCs w:val="26"/>
        </w:rPr>
        <w:t xml:space="preserve"> động</w:t>
      </w:r>
      <w:r w:rsidRPr="00A37396">
        <w:rPr>
          <w:b/>
          <w:sz w:val="26"/>
          <w:szCs w:val="26"/>
        </w:rPr>
        <w:t xml:space="preserve"> ở mức hoàn thành xuất sắc nhiệm vụ</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1.1.</w:t>
      </w:r>
      <w:r w:rsidR="00334F84">
        <w:rPr>
          <w:i/>
          <w:sz w:val="26"/>
          <w:szCs w:val="26"/>
        </w:rPr>
        <w:t xml:space="preserve"> </w:t>
      </w:r>
      <w:r w:rsidR="008C5B58" w:rsidRPr="00A37396">
        <w:rPr>
          <w:i/>
          <w:sz w:val="26"/>
          <w:szCs w:val="26"/>
        </w:rPr>
        <w:t>Viên chức</w:t>
      </w:r>
      <w:r w:rsidR="001265A8" w:rsidRPr="00A37396">
        <w:rPr>
          <w:i/>
          <w:sz w:val="26"/>
          <w:szCs w:val="26"/>
        </w:rPr>
        <w:t xml:space="preserve">, người </w:t>
      </w:r>
      <w:proofErr w:type="gramStart"/>
      <w:r w:rsidR="001265A8" w:rsidRPr="00A37396">
        <w:rPr>
          <w:i/>
          <w:sz w:val="26"/>
          <w:szCs w:val="26"/>
        </w:rPr>
        <w:t>lao</w:t>
      </w:r>
      <w:proofErr w:type="gramEnd"/>
      <w:r w:rsidR="001265A8" w:rsidRPr="00A37396">
        <w:rPr>
          <w:i/>
          <w:sz w:val="26"/>
          <w:szCs w:val="26"/>
        </w:rPr>
        <w:t xml:space="preserve"> động</w:t>
      </w:r>
      <w:r w:rsidR="008C5B58" w:rsidRPr="00A37396">
        <w:rPr>
          <w:i/>
          <w:sz w:val="26"/>
          <w:szCs w:val="26"/>
        </w:rPr>
        <w:t xml:space="preserve"> không giữ chức vụ quản lý đạt được tất cả các tiêu chí sau đây thì phân loại đánh giá ở mức hoàn thành xuất sắc nhiệm vụ:</w:t>
      </w:r>
    </w:p>
    <w:p w:rsidR="00BD0736" w:rsidRPr="00396CC1" w:rsidRDefault="00BD0736" w:rsidP="00396CC1">
      <w:pPr>
        <w:pStyle w:val="NormalWeb"/>
        <w:spacing w:before="60" w:beforeAutospacing="0" w:after="60" w:afterAutospacing="0" w:line="276" w:lineRule="auto"/>
        <w:ind w:firstLine="540"/>
        <w:jc w:val="both"/>
        <w:rPr>
          <w:spacing w:val="-2"/>
          <w:sz w:val="28"/>
          <w:szCs w:val="28"/>
        </w:rPr>
      </w:pPr>
      <w:r w:rsidRPr="00396CC1">
        <w:rPr>
          <w:spacing w:val="-2"/>
          <w:sz w:val="28"/>
          <w:szCs w:val="28"/>
        </w:rPr>
        <w:t>a) Có năng lực, trình độ chuyên môn, nghiệp vụ tốt, hoàn thành 100% công việc hoặc nhiệm vụ theo hợp đồng làm việc đã ký kết, vượt tiến độ, có chất lượng, hiệu quả; nghiêm túc chấp hành sự phân công công tác của người có thẩm quyền; có tinh thần trách nhiệm cao, chủ động, sáng tạo trong thực hiện nhiệm vụ được giao;</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b) Hoàn thành tốt các nhiệm vụ đột xuất;</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 xml:space="preserve">đ) Đạt được một trong các tiêu chí ở </w:t>
      </w:r>
      <w:r w:rsidRPr="00BD0736">
        <w:rPr>
          <w:b/>
          <w:sz w:val="28"/>
          <w:szCs w:val="28"/>
        </w:rPr>
        <w:t>Phần A, mục VI</w:t>
      </w:r>
      <w:r w:rsidRPr="00B70F42">
        <w:rPr>
          <w:sz w:val="28"/>
          <w:szCs w:val="28"/>
        </w:rPr>
        <w:t xml:space="preserve"> hoặc có sáng kiến được áp dụng và mang lại hiệu quả trong việc thực hiện công tác ch</w:t>
      </w:r>
      <w:r>
        <w:rPr>
          <w:sz w:val="28"/>
          <w:szCs w:val="28"/>
        </w:rPr>
        <w:t>uyên môn, nghề nghiệp được cấp t</w:t>
      </w:r>
      <w:r w:rsidRPr="00B70F42">
        <w:rPr>
          <w:sz w:val="28"/>
          <w:szCs w:val="28"/>
        </w:rPr>
        <w:t>rường hoặc tương đương trở lên công nhận.</w:t>
      </w:r>
    </w:p>
    <w:p w:rsidR="00BD0736" w:rsidRPr="00396CC1" w:rsidRDefault="00E1683B" w:rsidP="00396CC1">
      <w:pPr>
        <w:pStyle w:val="NormalWeb"/>
        <w:spacing w:before="60" w:beforeAutospacing="0" w:after="60" w:afterAutospacing="0" w:line="276" w:lineRule="auto"/>
        <w:ind w:firstLine="540"/>
        <w:jc w:val="both"/>
        <w:rPr>
          <w:i/>
          <w:sz w:val="28"/>
          <w:szCs w:val="28"/>
        </w:rPr>
      </w:pPr>
      <w:r>
        <w:rPr>
          <w:i/>
          <w:sz w:val="28"/>
          <w:szCs w:val="28"/>
        </w:rPr>
        <w:t>1.2.</w:t>
      </w:r>
      <w:r w:rsidR="00396CC1">
        <w:rPr>
          <w:i/>
          <w:sz w:val="28"/>
          <w:szCs w:val="28"/>
        </w:rPr>
        <w:t xml:space="preserve"> </w:t>
      </w:r>
      <w:r w:rsidR="00BD0736" w:rsidRPr="00396CC1">
        <w:rPr>
          <w:i/>
          <w:sz w:val="28"/>
          <w:szCs w:val="28"/>
        </w:rPr>
        <w:t>Viên chức quản lý đạt được tất cả các tiêu chí sau đây thì phân loại đánh giá ở mức hoàn thành xuất sắc nhiệm vụ:</w:t>
      </w:r>
    </w:p>
    <w:p w:rsidR="00BD0736"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 xml:space="preserve">a) </w:t>
      </w:r>
      <w:r w:rsidR="00396CC1">
        <w:rPr>
          <w:sz w:val="28"/>
          <w:szCs w:val="28"/>
        </w:rPr>
        <w:t xml:space="preserve">Đạt </w:t>
      </w:r>
      <w:r w:rsidR="00F04487">
        <w:rPr>
          <w:sz w:val="28"/>
          <w:szCs w:val="28"/>
        </w:rPr>
        <w:t xml:space="preserve">tất cả </w:t>
      </w:r>
      <w:r w:rsidR="00396CC1">
        <w:rPr>
          <w:sz w:val="28"/>
          <w:szCs w:val="28"/>
        </w:rPr>
        <w:t>c</w:t>
      </w:r>
      <w:r w:rsidR="00477E56">
        <w:rPr>
          <w:sz w:val="28"/>
          <w:szCs w:val="28"/>
        </w:rPr>
        <w:t xml:space="preserve">ác tiêu chí quy định </w:t>
      </w:r>
      <w:r w:rsidR="00E1683B">
        <w:rPr>
          <w:sz w:val="28"/>
          <w:szCs w:val="28"/>
        </w:rPr>
        <w:t>tại phần 1.1</w:t>
      </w:r>
      <w:r w:rsidRPr="00477E56">
        <w:rPr>
          <w:sz w:val="28"/>
          <w:szCs w:val="28"/>
        </w:rPr>
        <w:t>;</w:t>
      </w:r>
    </w:p>
    <w:p w:rsidR="00F04487" w:rsidRPr="00477E56" w:rsidRDefault="00F04487" w:rsidP="00396CC1">
      <w:pPr>
        <w:pStyle w:val="NormalWeb"/>
        <w:spacing w:before="60" w:beforeAutospacing="0" w:after="60" w:afterAutospacing="0" w:line="276" w:lineRule="auto"/>
        <w:ind w:firstLine="540"/>
        <w:jc w:val="both"/>
        <w:rPr>
          <w:sz w:val="28"/>
          <w:szCs w:val="28"/>
        </w:rPr>
      </w:pPr>
      <w:r>
        <w:rPr>
          <w:sz w:val="28"/>
          <w:szCs w:val="28"/>
        </w:rPr>
        <w:t>Ngoài ra, còn đạt những tiêu chí sau:</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 xml:space="preserve">b) Có ý thức chủ </w:t>
      </w:r>
      <w:proofErr w:type="gramStart"/>
      <w:r w:rsidRPr="00B70F42">
        <w:rPr>
          <w:sz w:val="28"/>
          <w:szCs w:val="28"/>
        </w:rPr>
        <w:t>động,</w:t>
      </w:r>
      <w:proofErr w:type="gramEnd"/>
      <w:r w:rsidRPr="00B70F42">
        <w:rPr>
          <w:sz w:val="28"/>
          <w:szCs w:val="28"/>
        </w:rPr>
        <w:t xml:space="preserve"> sáng tạo trong công tác điều hành, tổ chức thực hiện công việc;</w:t>
      </w:r>
    </w:p>
    <w:p w:rsidR="00BD0736" w:rsidRPr="00B70F42" w:rsidRDefault="00BD0736" w:rsidP="00396CC1">
      <w:pPr>
        <w:pStyle w:val="NormalWeb"/>
        <w:spacing w:before="60" w:beforeAutospacing="0" w:after="60" w:afterAutospacing="0" w:line="276" w:lineRule="auto"/>
        <w:ind w:firstLine="540"/>
        <w:jc w:val="both"/>
        <w:rPr>
          <w:sz w:val="28"/>
          <w:szCs w:val="28"/>
        </w:rPr>
      </w:pPr>
      <w:r w:rsidRPr="00B70F42">
        <w:rPr>
          <w:sz w:val="28"/>
          <w:szCs w:val="28"/>
        </w:rPr>
        <w:t xml:space="preserve">c) Triển khai và thực hiện tốt cơ chế tự chủ, tự chịu trách nhiệm đối với đơn vị sự nghiệp công lập </w:t>
      </w:r>
      <w:proofErr w:type="gramStart"/>
      <w:r w:rsidRPr="00B70F42">
        <w:rPr>
          <w:sz w:val="28"/>
          <w:szCs w:val="28"/>
        </w:rPr>
        <w:t>theo</w:t>
      </w:r>
      <w:proofErr w:type="gramEnd"/>
      <w:r w:rsidRPr="00B70F42">
        <w:rPr>
          <w:sz w:val="28"/>
          <w:szCs w:val="28"/>
        </w:rPr>
        <w:t xml:space="preserve"> quy định của pháp luật;</w:t>
      </w:r>
    </w:p>
    <w:p w:rsidR="008C5B58" w:rsidRPr="005330A0" w:rsidRDefault="00BD0736" w:rsidP="00396CC1">
      <w:pPr>
        <w:pStyle w:val="NormalWeb"/>
        <w:spacing w:before="120" w:beforeAutospacing="0" w:after="120" w:afterAutospacing="0"/>
        <w:ind w:firstLine="540"/>
        <w:jc w:val="both"/>
        <w:rPr>
          <w:color w:val="FF0000"/>
          <w:sz w:val="26"/>
          <w:szCs w:val="26"/>
        </w:rPr>
      </w:pPr>
      <w:r w:rsidRPr="00B70F42">
        <w:rPr>
          <w:sz w:val="28"/>
          <w:szCs w:val="28"/>
        </w:rPr>
        <w:t>d) Cơ quan, đơn vị được giao quản lý, điều hành hoàn thành 100% khối lượng công việc, vượt tiến độ, có chất lượng, hiệu quả.</w:t>
      </w:r>
    </w:p>
    <w:p w:rsidR="008C5B58" w:rsidRPr="00A37396" w:rsidRDefault="00334F84" w:rsidP="007661DF">
      <w:pPr>
        <w:pStyle w:val="NormalWeb"/>
        <w:spacing w:before="120" w:beforeAutospacing="0" w:after="120" w:afterAutospacing="0"/>
        <w:ind w:firstLine="540"/>
        <w:jc w:val="both"/>
        <w:rPr>
          <w:b/>
          <w:sz w:val="26"/>
          <w:szCs w:val="26"/>
        </w:rPr>
      </w:pPr>
      <w:r>
        <w:rPr>
          <w:b/>
          <w:sz w:val="26"/>
          <w:szCs w:val="26"/>
        </w:rPr>
        <w:t>2</w:t>
      </w:r>
      <w:r w:rsidR="008C5B58" w:rsidRPr="00A37396">
        <w:rPr>
          <w:b/>
          <w:sz w:val="26"/>
          <w:szCs w:val="26"/>
        </w:rPr>
        <w:t>. Tiêu chí phân loại đánh giá viên chức</w:t>
      </w:r>
      <w:r w:rsidR="001265A8" w:rsidRPr="00A37396">
        <w:rPr>
          <w:b/>
          <w:sz w:val="26"/>
          <w:szCs w:val="26"/>
        </w:rPr>
        <w:t xml:space="preserve">, người </w:t>
      </w:r>
      <w:proofErr w:type="gramStart"/>
      <w:r w:rsidR="001265A8" w:rsidRPr="00A37396">
        <w:rPr>
          <w:b/>
          <w:sz w:val="26"/>
          <w:szCs w:val="26"/>
        </w:rPr>
        <w:t>lao</w:t>
      </w:r>
      <w:proofErr w:type="gramEnd"/>
      <w:r w:rsidR="001265A8" w:rsidRPr="00A37396">
        <w:rPr>
          <w:b/>
          <w:sz w:val="26"/>
          <w:szCs w:val="26"/>
        </w:rPr>
        <w:t xml:space="preserve"> động</w:t>
      </w:r>
      <w:r w:rsidR="008C5B58" w:rsidRPr="00A37396">
        <w:rPr>
          <w:b/>
          <w:sz w:val="26"/>
          <w:szCs w:val="26"/>
        </w:rPr>
        <w:t xml:space="preserve"> ở mức hoàn thành tốt nhiệm vụ</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2.1.</w:t>
      </w:r>
      <w:r w:rsidR="008C5B58" w:rsidRPr="00A37396">
        <w:rPr>
          <w:i/>
          <w:sz w:val="26"/>
          <w:szCs w:val="26"/>
        </w:rPr>
        <w:t xml:space="preserve">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không giữ chức vụ quản lý đạt được tất cả các tiêu chí sau đây thì phân loại đánh giá ở mức hoàn thành tốt nhiệm vụ:</w:t>
      </w:r>
    </w:p>
    <w:p w:rsidR="006C1ED3" w:rsidRPr="00B70F42" w:rsidRDefault="006C1ED3" w:rsidP="006C1ED3">
      <w:pPr>
        <w:pStyle w:val="NormalWeb"/>
        <w:spacing w:before="60" w:beforeAutospacing="0" w:after="60" w:afterAutospacing="0" w:line="276" w:lineRule="auto"/>
        <w:ind w:firstLine="540"/>
        <w:jc w:val="both"/>
        <w:rPr>
          <w:sz w:val="28"/>
          <w:szCs w:val="28"/>
        </w:rPr>
      </w:pPr>
      <w:r w:rsidRPr="00B70F42">
        <w:rPr>
          <w:sz w:val="28"/>
          <w:szCs w:val="28"/>
        </w:rPr>
        <w:lastRenderedPageBreak/>
        <w:t>a) Có năng lực, trình độ chuyên môn, nghiệp vụ tốt, hoàn thành 100% công việc hoặc nhiệm vụ theo hợp đồng làm việc đã ký kết, bảo đảm tiến độ chất lượng, hiệu quả; nghiêm túc chấp hành sự phân công công tác của người có thẩm quyền; có tinh thần trách nhiệm trong thực hiện nhiệm vụ được giao;</w:t>
      </w:r>
    </w:p>
    <w:p w:rsidR="006C1ED3" w:rsidRPr="00B70F42" w:rsidRDefault="006C1ED3" w:rsidP="006C1ED3">
      <w:pPr>
        <w:pStyle w:val="NormalWeb"/>
        <w:spacing w:before="60" w:beforeAutospacing="0" w:after="60" w:afterAutospacing="0" w:line="276" w:lineRule="auto"/>
        <w:ind w:firstLine="540"/>
        <w:jc w:val="both"/>
        <w:rPr>
          <w:sz w:val="28"/>
          <w:szCs w:val="28"/>
        </w:rPr>
      </w:pPr>
      <w:r w:rsidRPr="00B70F42">
        <w:rPr>
          <w:sz w:val="28"/>
          <w:szCs w:val="28"/>
        </w:rPr>
        <w:t>b) Hoàn thành tốt các nhiệm vụ đột xuất;</w:t>
      </w:r>
    </w:p>
    <w:p w:rsidR="006C1ED3" w:rsidRPr="00B70F42" w:rsidRDefault="006C1ED3" w:rsidP="006C1ED3">
      <w:pPr>
        <w:pStyle w:val="NormalWeb"/>
        <w:spacing w:before="60" w:beforeAutospacing="0" w:after="60" w:afterAutospacing="0" w:line="276" w:lineRule="auto"/>
        <w:ind w:firstLine="540"/>
        <w:jc w:val="both"/>
        <w:rPr>
          <w:sz w:val="28"/>
          <w:szCs w:val="28"/>
        </w:rPr>
      </w:pPr>
      <w:r w:rsidRPr="00B70F42">
        <w:rPr>
          <w:sz w:val="28"/>
          <w:szCs w:val="28"/>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8C5B58" w:rsidRPr="00A37396" w:rsidRDefault="006C1ED3" w:rsidP="006C1ED3">
      <w:pPr>
        <w:pStyle w:val="NormalWeb"/>
        <w:spacing w:before="120" w:beforeAutospacing="0" w:after="120" w:afterAutospacing="0"/>
        <w:ind w:firstLine="540"/>
        <w:jc w:val="both"/>
        <w:rPr>
          <w:sz w:val="26"/>
          <w:szCs w:val="26"/>
        </w:rPr>
      </w:pPr>
      <w:r w:rsidRPr="00B70F42">
        <w:rPr>
          <w:sz w:val="28"/>
          <w:szCs w:val="28"/>
        </w:rPr>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2.2.</w:t>
      </w:r>
      <w:r w:rsidR="008C5B58" w:rsidRPr="00A37396">
        <w:rPr>
          <w:i/>
          <w:sz w:val="26"/>
          <w:szCs w:val="26"/>
        </w:rPr>
        <w:t xml:space="preserve">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quản lý đạt được tất cả các tiêu chí sau đây thì phân loại đánh giá ở mức hoàn thành tốt nhiệm vụ:</w:t>
      </w:r>
    </w:p>
    <w:p w:rsidR="006C1ED3" w:rsidRDefault="008C5B58" w:rsidP="006C1ED3">
      <w:pPr>
        <w:pStyle w:val="NormalWeb"/>
        <w:spacing w:before="60" w:beforeAutospacing="0" w:after="60" w:afterAutospacing="0" w:line="276" w:lineRule="auto"/>
        <w:ind w:firstLine="540"/>
        <w:jc w:val="both"/>
        <w:rPr>
          <w:sz w:val="28"/>
          <w:szCs w:val="28"/>
        </w:rPr>
      </w:pPr>
      <w:r w:rsidRPr="00A37396">
        <w:rPr>
          <w:sz w:val="26"/>
          <w:szCs w:val="26"/>
        </w:rPr>
        <w:t xml:space="preserve">a) </w:t>
      </w:r>
      <w:r w:rsidR="006C1ED3">
        <w:rPr>
          <w:sz w:val="28"/>
          <w:szCs w:val="28"/>
        </w:rPr>
        <w:t xml:space="preserve">Đạt tất cả các tiêu chí quy định </w:t>
      </w:r>
      <w:r w:rsidR="00E1683B">
        <w:rPr>
          <w:sz w:val="28"/>
          <w:szCs w:val="28"/>
        </w:rPr>
        <w:t>tại 2.1</w:t>
      </w:r>
      <w:r w:rsidR="006C1ED3" w:rsidRPr="00477E56">
        <w:rPr>
          <w:sz w:val="28"/>
          <w:szCs w:val="28"/>
        </w:rPr>
        <w:t>;</w:t>
      </w:r>
    </w:p>
    <w:p w:rsidR="008C5B58" w:rsidRDefault="006C1ED3" w:rsidP="006C1ED3">
      <w:pPr>
        <w:pStyle w:val="NormalWeb"/>
        <w:spacing w:before="120" w:beforeAutospacing="0" w:after="120" w:afterAutospacing="0"/>
        <w:ind w:firstLine="540"/>
        <w:jc w:val="both"/>
        <w:rPr>
          <w:sz w:val="28"/>
          <w:szCs w:val="28"/>
        </w:rPr>
      </w:pPr>
      <w:r>
        <w:rPr>
          <w:sz w:val="28"/>
          <w:szCs w:val="28"/>
        </w:rPr>
        <w:t>Ngoài ra, còn đạt những tiêu chí sau:</w:t>
      </w:r>
    </w:p>
    <w:p w:rsidR="00B676F8" w:rsidRPr="00B70F42" w:rsidRDefault="00B676F8" w:rsidP="00B676F8">
      <w:pPr>
        <w:pStyle w:val="NormalWeb"/>
        <w:spacing w:before="60" w:beforeAutospacing="0" w:after="60" w:afterAutospacing="0" w:line="276" w:lineRule="auto"/>
        <w:ind w:firstLine="540"/>
        <w:jc w:val="both"/>
        <w:rPr>
          <w:sz w:val="28"/>
          <w:szCs w:val="28"/>
        </w:rPr>
      </w:pPr>
      <w:r w:rsidRPr="00B70F42">
        <w:rPr>
          <w:sz w:val="28"/>
          <w:szCs w:val="28"/>
        </w:rPr>
        <w:t xml:space="preserve">b) Có ý thức chủ </w:t>
      </w:r>
      <w:proofErr w:type="gramStart"/>
      <w:r w:rsidRPr="00B70F42">
        <w:rPr>
          <w:sz w:val="28"/>
          <w:szCs w:val="28"/>
        </w:rPr>
        <w:t>động,</w:t>
      </w:r>
      <w:proofErr w:type="gramEnd"/>
      <w:r w:rsidRPr="00B70F42">
        <w:rPr>
          <w:sz w:val="28"/>
          <w:szCs w:val="28"/>
        </w:rPr>
        <w:t xml:space="preserve"> sáng tạo trong công tác điều hành, tổ chức thực hiện công việc;</w:t>
      </w:r>
    </w:p>
    <w:p w:rsidR="00B676F8" w:rsidRPr="00B676F8" w:rsidRDefault="00B676F8" w:rsidP="00B676F8">
      <w:pPr>
        <w:pStyle w:val="NormalWeb"/>
        <w:spacing w:before="60" w:beforeAutospacing="0" w:after="60" w:afterAutospacing="0" w:line="276" w:lineRule="auto"/>
        <w:ind w:firstLine="540"/>
        <w:jc w:val="both"/>
        <w:rPr>
          <w:sz w:val="28"/>
          <w:szCs w:val="28"/>
        </w:rPr>
      </w:pPr>
      <w:r w:rsidRPr="00B70F42">
        <w:rPr>
          <w:sz w:val="28"/>
          <w:szCs w:val="28"/>
        </w:rPr>
        <w:t xml:space="preserve">c) Triển khai và thực hiện tốt cơ chế tự chủ, tự chịu trách nhiệm đối với đơn vị sự nghiệp công lập </w:t>
      </w:r>
      <w:proofErr w:type="gramStart"/>
      <w:r w:rsidRPr="00B70F42">
        <w:rPr>
          <w:sz w:val="28"/>
          <w:szCs w:val="28"/>
        </w:rPr>
        <w:t>theo</w:t>
      </w:r>
      <w:proofErr w:type="gramEnd"/>
      <w:r w:rsidRPr="00B70F42">
        <w:rPr>
          <w:sz w:val="28"/>
          <w:szCs w:val="28"/>
        </w:rPr>
        <w:t xml:space="preserve"> quy định của pháp luật;</w:t>
      </w:r>
    </w:p>
    <w:p w:rsidR="008C5B58" w:rsidRDefault="00B676F8" w:rsidP="00B676F8">
      <w:pPr>
        <w:pStyle w:val="NormalWeb"/>
        <w:spacing w:before="60" w:beforeAutospacing="0" w:after="60" w:afterAutospacing="0" w:line="276" w:lineRule="auto"/>
        <w:ind w:firstLine="540"/>
        <w:jc w:val="both"/>
        <w:rPr>
          <w:sz w:val="28"/>
          <w:szCs w:val="28"/>
        </w:rPr>
      </w:pPr>
      <w:r w:rsidRPr="00B676F8">
        <w:rPr>
          <w:sz w:val="28"/>
          <w:szCs w:val="28"/>
        </w:rPr>
        <w:t>d</w:t>
      </w:r>
      <w:r w:rsidR="008C5B58" w:rsidRPr="00B676F8">
        <w:rPr>
          <w:sz w:val="28"/>
          <w:szCs w:val="28"/>
        </w:rPr>
        <w:t>) Cơ quan, đơn vị được giao quản lý, điều hành hoàn thành 100% khối lượng công việc, bảo đảm tiến độ, chất lượng, hiệu quả.</w:t>
      </w:r>
    </w:p>
    <w:p w:rsidR="008C5B58" w:rsidRPr="003D649F" w:rsidRDefault="008466E3" w:rsidP="007661DF">
      <w:pPr>
        <w:pStyle w:val="NormalWeb"/>
        <w:spacing w:before="120" w:beforeAutospacing="0" w:after="120" w:afterAutospacing="0"/>
        <w:ind w:firstLine="540"/>
        <w:jc w:val="both"/>
        <w:rPr>
          <w:b/>
          <w:spacing w:val="-10"/>
          <w:sz w:val="26"/>
          <w:szCs w:val="26"/>
        </w:rPr>
      </w:pPr>
      <w:r w:rsidRPr="003D649F">
        <w:rPr>
          <w:b/>
          <w:spacing w:val="-10"/>
          <w:sz w:val="26"/>
          <w:szCs w:val="26"/>
        </w:rPr>
        <w:t>3</w:t>
      </w:r>
      <w:r w:rsidR="008C5B58" w:rsidRPr="003D649F">
        <w:rPr>
          <w:b/>
          <w:spacing w:val="-10"/>
          <w:sz w:val="26"/>
          <w:szCs w:val="26"/>
        </w:rPr>
        <w:t>. Tiêu chí phân loại đánh giá viên chức</w:t>
      </w:r>
      <w:r w:rsidR="001265A8" w:rsidRPr="003D649F">
        <w:rPr>
          <w:b/>
          <w:spacing w:val="-10"/>
          <w:sz w:val="26"/>
          <w:szCs w:val="26"/>
        </w:rPr>
        <w:t xml:space="preserve">, người </w:t>
      </w:r>
      <w:proofErr w:type="gramStart"/>
      <w:r w:rsidR="001265A8" w:rsidRPr="003D649F">
        <w:rPr>
          <w:b/>
          <w:spacing w:val="-10"/>
          <w:sz w:val="26"/>
          <w:szCs w:val="26"/>
        </w:rPr>
        <w:t>lao</w:t>
      </w:r>
      <w:proofErr w:type="gramEnd"/>
      <w:r w:rsidR="001265A8" w:rsidRPr="003D649F">
        <w:rPr>
          <w:b/>
          <w:spacing w:val="-10"/>
          <w:sz w:val="26"/>
          <w:szCs w:val="26"/>
        </w:rPr>
        <w:t xml:space="preserve"> động</w:t>
      </w:r>
      <w:r w:rsidR="008C5B58" w:rsidRPr="003D649F">
        <w:rPr>
          <w:b/>
          <w:spacing w:val="-10"/>
          <w:sz w:val="26"/>
          <w:szCs w:val="26"/>
        </w:rPr>
        <w:t xml:space="preserve"> ở mức hoàn thành nhiệm vụ</w:t>
      </w:r>
    </w:p>
    <w:p w:rsidR="008C5B58" w:rsidRPr="00A37396" w:rsidRDefault="00E1683B" w:rsidP="007661DF">
      <w:pPr>
        <w:pStyle w:val="NormalWeb"/>
        <w:spacing w:before="120" w:beforeAutospacing="0" w:after="120" w:afterAutospacing="0"/>
        <w:ind w:firstLine="540"/>
        <w:jc w:val="both"/>
        <w:rPr>
          <w:sz w:val="26"/>
          <w:szCs w:val="26"/>
        </w:rPr>
      </w:pPr>
      <w:r>
        <w:rPr>
          <w:i/>
          <w:sz w:val="26"/>
          <w:szCs w:val="26"/>
        </w:rPr>
        <w:t>3.1.</w:t>
      </w:r>
      <w:r w:rsidR="008C5B58" w:rsidRPr="00A37396">
        <w:rPr>
          <w:i/>
          <w:sz w:val="26"/>
          <w:szCs w:val="26"/>
        </w:rPr>
        <w:t xml:space="preserve">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không giữ chức vụ quản lý đạt được tất cả các tiêu chí sau đây thì phân loại đánh giá ở mức hoàn thành nhiệm vụ</w:t>
      </w:r>
      <w:r w:rsidR="008C5B58" w:rsidRPr="00A37396">
        <w:rPr>
          <w:sz w:val="26"/>
          <w:szCs w:val="26"/>
        </w:rPr>
        <w:t>:</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b) Hoàn thành tốt các nhiệm vụ đột xuất;</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8C5B58" w:rsidRPr="0009178D"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lastRenderedPageBreak/>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3.2.</w:t>
      </w:r>
      <w:r w:rsidR="008C5B58" w:rsidRPr="00A37396">
        <w:rPr>
          <w:i/>
          <w:sz w:val="26"/>
          <w:szCs w:val="26"/>
        </w:rPr>
        <w:t xml:space="preserve">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quản lý đạt được tất cả các tiêu chí sau đây thì phân loại đánh giá ở mức hoàn thành nhiệm vụ:</w:t>
      </w:r>
    </w:p>
    <w:p w:rsidR="0009178D" w:rsidRDefault="0009178D" w:rsidP="0009178D">
      <w:pPr>
        <w:pStyle w:val="NormalWeb"/>
        <w:spacing w:before="60" w:beforeAutospacing="0" w:after="60" w:afterAutospacing="0" w:line="276" w:lineRule="auto"/>
        <w:ind w:firstLine="540"/>
        <w:jc w:val="both"/>
        <w:rPr>
          <w:sz w:val="28"/>
          <w:szCs w:val="28"/>
        </w:rPr>
      </w:pPr>
      <w:r w:rsidRPr="0009178D">
        <w:rPr>
          <w:sz w:val="28"/>
          <w:szCs w:val="28"/>
        </w:rPr>
        <w:t xml:space="preserve">a) </w:t>
      </w:r>
      <w:r>
        <w:rPr>
          <w:sz w:val="28"/>
          <w:szCs w:val="28"/>
        </w:rPr>
        <w:t xml:space="preserve">Đạt tất cả các tiêu chí quy định </w:t>
      </w:r>
      <w:r w:rsidR="00E1683B">
        <w:rPr>
          <w:sz w:val="28"/>
          <w:szCs w:val="28"/>
        </w:rPr>
        <w:t>tại 3.1</w:t>
      </w:r>
      <w:r w:rsidRPr="00477E56">
        <w:rPr>
          <w:sz w:val="28"/>
          <w:szCs w:val="28"/>
        </w:rPr>
        <w:t>;</w:t>
      </w:r>
    </w:p>
    <w:p w:rsidR="008C5B58" w:rsidRPr="0009178D" w:rsidRDefault="0009178D" w:rsidP="0009178D">
      <w:pPr>
        <w:pStyle w:val="NormalWeb"/>
        <w:spacing w:before="60" w:beforeAutospacing="0" w:after="60" w:afterAutospacing="0" w:line="276" w:lineRule="auto"/>
        <w:ind w:firstLine="540"/>
        <w:jc w:val="both"/>
        <w:rPr>
          <w:sz w:val="28"/>
          <w:szCs w:val="28"/>
        </w:rPr>
      </w:pPr>
      <w:r>
        <w:rPr>
          <w:sz w:val="28"/>
          <w:szCs w:val="28"/>
        </w:rPr>
        <w:t>Ngoài ra, còn đạt những tiêu chí sau:</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 xml:space="preserve">b) Nghiêm túc thực hiện cơ chế tự chủ, tự chịu trách nhiệm đối với đơn vị sự nghiệp công lập </w:t>
      </w:r>
      <w:proofErr w:type="gramStart"/>
      <w:r w:rsidRPr="00B70F42">
        <w:rPr>
          <w:sz w:val="28"/>
          <w:szCs w:val="28"/>
        </w:rPr>
        <w:t>theo</w:t>
      </w:r>
      <w:proofErr w:type="gramEnd"/>
      <w:r w:rsidRPr="00B70F42">
        <w:rPr>
          <w:sz w:val="28"/>
          <w:szCs w:val="28"/>
        </w:rPr>
        <w:t xml:space="preserve"> quy định của pháp luật;</w:t>
      </w:r>
    </w:p>
    <w:p w:rsidR="008C5B58" w:rsidRPr="0009178D"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c) Cơ quan, đơn vị được giao quản lý, điều hành hoàn thành từ 70% đến dưới 100% khối lượng công việc.</w:t>
      </w:r>
    </w:p>
    <w:p w:rsidR="008C5B58" w:rsidRPr="00A37396" w:rsidRDefault="007D2EF1" w:rsidP="007661DF">
      <w:pPr>
        <w:pStyle w:val="NormalWeb"/>
        <w:spacing w:before="120" w:beforeAutospacing="0" w:after="120" w:afterAutospacing="0"/>
        <w:ind w:firstLine="540"/>
        <w:jc w:val="both"/>
        <w:rPr>
          <w:b/>
          <w:sz w:val="26"/>
          <w:szCs w:val="26"/>
        </w:rPr>
      </w:pPr>
      <w:r w:rsidRPr="00A37396">
        <w:rPr>
          <w:b/>
          <w:sz w:val="26"/>
          <w:szCs w:val="26"/>
        </w:rPr>
        <w:t>4</w:t>
      </w:r>
      <w:r w:rsidR="008C5B58" w:rsidRPr="00A37396">
        <w:rPr>
          <w:b/>
          <w:sz w:val="26"/>
          <w:szCs w:val="26"/>
        </w:rPr>
        <w:t>. Tiêu chí phân loại đánh giá viên chức</w:t>
      </w:r>
      <w:r w:rsidR="001265A8" w:rsidRPr="00A37396">
        <w:rPr>
          <w:b/>
          <w:sz w:val="26"/>
          <w:szCs w:val="26"/>
        </w:rPr>
        <w:t xml:space="preserve">, người </w:t>
      </w:r>
      <w:proofErr w:type="gramStart"/>
      <w:r w:rsidR="001265A8" w:rsidRPr="00A37396">
        <w:rPr>
          <w:b/>
          <w:sz w:val="26"/>
          <w:szCs w:val="26"/>
        </w:rPr>
        <w:t>lao</w:t>
      </w:r>
      <w:proofErr w:type="gramEnd"/>
      <w:r w:rsidR="001265A8" w:rsidRPr="00A37396">
        <w:rPr>
          <w:b/>
          <w:sz w:val="26"/>
          <w:szCs w:val="26"/>
        </w:rPr>
        <w:t xml:space="preserve"> động</w:t>
      </w:r>
      <w:r w:rsidR="008C5B58" w:rsidRPr="00A37396">
        <w:rPr>
          <w:b/>
          <w:sz w:val="26"/>
          <w:szCs w:val="26"/>
        </w:rPr>
        <w:t xml:space="preserve"> ở mức không hoàn thành nhiệm vụ</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4.1</w:t>
      </w:r>
      <w:r w:rsidR="008C5B58" w:rsidRPr="00A37396">
        <w:rPr>
          <w:i/>
          <w:sz w:val="26"/>
          <w:szCs w:val="26"/>
        </w:rPr>
        <w:t>.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không giữ chức vụ quản lý có một trong các tiêu chí sau đây thì phân loại đánh giá ở mức không hoàn thành nhiệm vụ:</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 xml:space="preserve">a) Hoàn thành dưới 70% công việc hoặc nhiệm vụ </w:t>
      </w:r>
      <w:proofErr w:type="gramStart"/>
      <w:r w:rsidRPr="00B70F42">
        <w:rPr>
          <w:sz w:val="28"/>
          <w:szCs w:val="28"/>
        </w:rPr>
        <w:t>theo</w:t>
      </w:r>
      <w:proofErr w:type="gramEnd"/>
      <w:r w:rsidRPr="00B70F42">
        <w:rPr>
          <w:sz w:val="28"/>
          <w:szCs w:val="28"/>
        </w:rPr>
        <w:t xml:space="preserve"> hợp đồng làm việc đã ký kết;</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b) Chưa nghiêm túc chấp hành sự phân công công tác của người có thẩm quyền; thiếu tinh thần trách nhiệm trong thực hiện nhiệm vụ được giao;</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c) Thực hiện công việc hoặc nhiệm vụ không đạt yêu cầu;</w:t>
      </w:r>
    </w:p>
    <w:p w:rsidR="0009178D" w:rsidRPr="00B70F42" w:rsidRDefault="0009178D" w:rsidP="0009178D">
      <w:pPr>
        <w:pStyle w:val="NormalWeb"/>
        <w:spacing w:before="60" w:beforeAutospacing="0" w:after="60" w:afterAutospacing="0" w:line="276" w:lineRule="auto"/>
        <w:ind w:firstLine="540"/>
        <w:jc w:val="both"/>
        <w:rPr>
          <w:sz w:val="28"/>
          <w:szCs w:val="28"/>
        </w:rPr>
      </w:pPr>
      <w:proofErr w:type="gramStart"/>
      <w:r w:rsidRPr="00B70F42">
        <w:rPr>
          <w:sz w:val="28"/>
          <w:szCs w:val="28"/>
        </w:rPr>
        <w:t>d) Vi</w:t>
      </w:r>
      <w:proofErr w:type="gramEnd"/>
      <w:r w:rsidRPr="00B70F42">
        <w:rPr>
          <w:sz w:val="28"/>
          <w:szCs w:val="28"/>
        </w:rPr>
        <w:t xml:space="preserve"> phạm quy trình, quy định chuyên môn, nghiệp vụ;</w:t>
      </w:r>
    </w:p>
    <w:p w:rsidR="0009178D" w:rsidRPr="00B70F42" w:rsidRDefault="0009178D" w:rsidP="0009178D">
      <w:pPr>
        <w:pStyle w:val="NormalWeb"/>
        <w:spacing w:before="60" w:beforeAutospacing="0" w:after="60" w:afterAutospacing="0" w:line="276" w:lineRule="auto"/>
        <w:ind w:firstLine="540"/>
        <w:jc w:val="both"/>
        <w:rPr>
          <w:sz w:val="28"/>
          <w:szCs w:val="28"/>
        </w:rPr>
      </w:pPr>
      <w:proofErr w:type="gramStart"/>
      <w:r w:rsidRPr="00B70F42">
        <w:rPr>
          <w:sz w:val="28"/>
          <w:szCs w:val="28"/>
        </w:rPr>
        <w:t>đ) Vi</w:t>
      </w:r>
      <w:proofErr w:type="gramEnd"/>
      <w:r w:rsidRPr="00B70F42">
        <w:rPr>
          <w:sz w:val="28"/>
          <w:szCs w:val="28"/>
        </w:rPr>
        <w:t xml:space="preserve"> phạm quy tắc ứng xử, đạo đức nghề nghiệp của viên chức, gây phiền hà, sách nhiễu với nhân dân đến mức phải xử lý kỷ luật;</w:t>
      </w:r>
    </w:p>
    <w:p w:rsidR="0009178D" w:rsidRPr="00B70F42"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 xml:space="preserve">e) Có hành </w:t>
      </w:r>
      <w:proofErr w:type="gramStart"/>
      <w:r w:rsidRPr="00B70F42">
        <w:rPr>
          <w:sz w:val="28"/>
          <w:szCs w:val="28"/>
        </w:rPr>
        <w:t>vi</w:t>
      </w:r>
      <w:proofErr w:type="gramEnd"/>
      <w:r w:rsidRPr="00B70F42">
        <w:rPr>
          <w:sz w:val="28"/>
          <w:szCs w:val="28"/>
        </w:rPr>
        <w:t xml:space="preserve"> chia rẽ nội bộ, gây mất đoàn kết tại cơ quan, đơn vị;</w:t>
      </w:r>
    </w:p>
    <w:p w:rsidR="0009178D" w:rsidRPr="0009178D" w:rsidRDefault="0009178D" w:rsidP="0009178D">
      <w:pPr>
        <w:pStyle w:val="NormalWeb"/>
        <w:spacing w:before="60" w:beforeAutospacing="0" w:after="60" w:afterAutospacing="0" w:line="276" w:lineRule="auto"/>
        <w:ind w:firstLine="540"/>
        <w:jc w:val="both"/>
        <w:rPr>
          <w:spacing w:val="-4"/>
          <w:sz w:val="28"/>
          <w:szCs w:val="28"/>
        </w:rPr>
      </w:pPr>
      <w:r w:rsidRPr="0009178D">
        <w:rPr>
          <w:spacing w:val="-4"/>
          <w:sz w:val="28"/>
          <w:szCs w:val="28"/>
        </w:rPr>
        <w:t>g) Không có tinh thần phối hợp với đồng nghiệp, cơ quan, đơn vị có liên quan trong quá trình thực hiện nhiệm vụ để ảnh hưởng đến kết quả hoạt động của đơn vị;</w:t>
      </w:r>
    </w:p>
    <w:p w:rsidR="001C4297" w:rsidRPr="0009178D" w:rsidRDefault="0009178D" w:rsidP="0009178D">
      <w:pPr>
        <w:pStyle w:val="NormalWeb"/>
        <w:spacing w:before="60" w:beforeAutospacing="0" w:after="60" w:afterAutospacing="0" w:line="276" w:lineRule="auto"/>
        <w:ind w:firstLine="540"/>
        <w:jc w:val="both"/>
        <w:rPr>
          <w:sz w:val="28"/>
          <w:szCs w:val="28"/>
        </w:rPr>
      </w:pPr>
      <w:r w:rsidRPr="00B70F42">
        <w:rPr>
          <w:sz w:val="28"/>
          <w:szCs w:val="28"/>
        </w:rPr>
        <w:t xml:space="preserve">h) Vi phạm kỷ luật, </w:t>
      </w:r>
      <w:proofErr w:type="gramStart"/>
      <w:r w:rsidRPr="00B70F42">
        <w:rPr>
          <w:sz w:val="28"/>
          <w:szCs w:val="28"/>
        </w:rPr>
        <w:t>vi</w:t>
      </w:r>
      <w:proofErr w:type="gramEnd"/>
      <w:r w:rsidRPr="00B70F42">
        <w:rPr>
          <w:sz w:val="28"/>
          <w:szCs w:val="28"/>
        </w:rPr>
        <w:t xml:space="preserve"> phạm pháp luật trong thực hiện nhiệm vụ đến mức phải xử lý kỷ luật.</w:t>
      </w:r>
    </w:p>
    <w:p w:rsidR="008C5B58" w:rsidRPr="00A37396" w:rsidRDefault="00E1683B" w:rsidP="007661DF">
      <w:pPr>
        <w:pStyle w:val="NormalWeb"/>
        <w:spacing w:before="120" w:beforeAutospacing="0" w:after="120" w:afterAutospacing="0"/>
        <w:ind w:firstLine="540"/>
        <w:jc w:val="both"/>
        <w:rPr>
          <w:i/>
          <w:sz w:val="26"/>
          <w:szCs w:val="26"/>
        </w:rPr>
      </w:pPr>
      <w:r>
        <w:rPr>
          <w:i/>
          <w:sz w:val="26"/>
          <w:szCs w:val="26"/>
        </w:rPr>
        <w:t>4.2.</w:t>
      </w:r>
      <w:r w:rsidR="008C5B58" w:rsidRPr="00A37396">
        <w:rPr>
          <w:i/>
          <w:sz w:val="26"/>
          <w:szCs w:val="26"/>
        </w:rPr>
        <w:t xml:space="preserve"> Viên chức</w:t>
      </w:r>
      <w:r w:rsidR="005B7BC8" w:rsidRPr="00A37396">
        <w:rPr>
          <w:i/>
          <w:sz w:val="26"/>
          <w:szCs w:val="26"/>
        </w:rPr>
        <w:t xml:space="preserve">, người </w:t>
      </w:r>
      <w:proofErr w:type="gramStart"/>
      <w:r w:rsidR="005B7BC8" w:rsidRPr="00A37396">
        <w:rPr>
          <w:i/>
          <w:sz w:val="26"/>
          <w:szCs w:val="26"/>
        </w:rPr>
        <w:t>lao</w:t>
      </w:r>
      <w:proofErr w:type="gramEnd"/>
      <w:r w:rsidR="005B7BC8" w:rsidRPr="00A37396">
        <w:rPr>
          <w:i/>
          <w:sz w:val="26"/>
          <w:szCs w:val="26"/>
        </w:rPr>
        <w:t xml:space="preserve"> động</w:t>
      </w:r>
      <w:r w:rsidR="008C5B58" w:rsidRPr="00A37396">
        <w:rPr>
          <w:i/>
          <w:sz w:val="26"/>
          <w:szCs w:val="26"/>
        </w:rPr>
        <w:t xml:space="preserve"> quản lý có một trong các tiêu chí sau đây thì phân loại đánh giá ở mức không hoàn thành nhiệm vụ:</w:t>
      </w:r>
    </w:p>
    <w:p w:rsidR="00E1683B" w:rsidRDefault="008C5B58" w:rsidP="00E1683B">
      <w:pPr>
        <w:pStyle w:val="NormalWeb"/>
        <w:spacing w:before="60" w:beforeAutospacing="0" w:after="60" w:afterAutospacing="0" w:line="276" w:lineRule="auto"/>
        <w:ind w:firstLine="540"/>
        <w:jc w:val="both"/>
        <w:rPr>
          <w:sz w:val="28"/>
          <w:szCs w:val="28"/>
        </w:rPr>
      </w:pPr>
      <w:r w:rsidRPr="00E1683B">
        <w:rPr>
          <w:sz w:val="28"/>
          <w:szCs w:val="28"/>
        </w:rPr>
        <w:t xml:space="preserve">a) </w:t>
      </w:r>
      <w:r w:rsidR="00E1683B">
        <w:rPr>
          <w:sz w:val="28"/>
          <w:szCs w:val="28"/>
        </w:rPr>
        <w:t>Có một trong số</w:t>
      </w:r>
      <w:r w:rsidR="007D2EF1" w:rsidRPr="00E1683B">
        <w:rPr>
          <w:sz w:val="28"/>
          <w:szCs w:val="28"/>
        </w:rPr>
        <w:t xml:space="preserve"> các tiêu chí </w:t>
      </w:r>
      <w:r w:rsidR="00E1683B">
        <w:rPr>
          <w:sz w:val="28"/>
          <w:szCs w:val="28"/>
        </w:rPr>
        <w:t>tại 4.1</w:t>
      </w:r>
      <w:r w:rsidR="00E1683B" w:rsidRPr="00477E56">
        <w:rPr>
          <w:sz w:val="28"/>
          <w:szCs w:val="28"/>
        </w:rPr>
        <w:t>;</w:t>
      </w:r>
    </w:p>
    <w:p w:rsidR="008C5B58" w:rsidRPr="00E1683B" w:rsidRDefault="00E1683B" w:rsidP="00E1683B">
      <w:pPr>
        <w:pStyle w:val="NormalWeb"/>
        <w:spacing w:before="60" w:beforeAutospacing="0" w:after="60" w:afterAutospacing="0" w:line="276" w:lineRule="auto"/>
        <w:ind w:firstLine="540"/>
        <w:jc w:val="both"/>
        <w:rPr>
          <w:sz w:val="28"/>
          <w:szCs w:val="28"/>
        </w:rPr>
      </w:pPr>
      <w:r>
        <w:rPr>
          <w:sz w:val="28"/>
          <w:szCs w:val="28"/>
        </w:rPr>
        <w:t>Ngoài ra, còn đạt những tiêu chí sau:</w:t>
      </w:r>
    </w:p>
    <w:p w:rsidR="00E1683B" w:rsidRPr="00B70F42" w:rsidRDefault="00E1683B" w:rsidP="00E1683B">
      <w:pPr>
        <w:pStyle w:val="NormalWeb"/>
        <w:spacing w:before="60" w:beforeAutospacing="0" w:after="60" w:afterAutospacing="0" w:line="276" w:lineRule="auto"/>
        <w:ind w:firstLine="540"/>
        <w:jc w:val="both"/>
        <w:rPr>
          <w:sz w:val="28"/>
          <w:szCs w:val="28"/>
        </w:rPr>
      </w:pPr>
      <w:r w:rsidRPr="00B70F42">
        <w:rPr>
          <w:sz w:val="28"/>
          <w:szCs w:val="28"/>
        </w:rPr>
        <w:lastRenderedPageBreak/>
        <w:t>b) Việc quản lý, điều hành thực hiện công việc hạn chế, không đạt hiệu quả, không đáp ứng yêu cầu công việc;</w:t>
      </w:r>
    </w:p>
    <w:p w:rsidR="00E1683B" w:rsidRPr="00857A07" w:rsidRDefault="00E1683B" w:rsidP="00E1683B">
      <w:pPr>
        <w:pStyle w:val="NormalWeb"/>
        <w:spacing w:before="60" w:beforeAutospacing="0" w:after="60" w:afterAutospacing="0" w:line="276" w:lineRule="auto"/>
        <w:ind w:firstLine="540"/>
        <w:jc w:val="both"/>
        <w:rPr>
          <w:spacing w:val="-6"/>
          <w:sz w:val="28"/>
          <w:szCs w:val="28"/>
        </w:rPr>
      </w:pPr>
      <w:r w:rsidRPr="00857A07">
        <w:rPr>
          <w:spacing w:val="-6"/>
          <w:sz w:val="28"/>
          <w:szCs w:val="28"/>
        </w:rPr>
        <w:t xml:space="preserve">c) Để xảy ra các vụ </w:t>
      </w:r>
      <w:proofErr w:type="gramStart"/>
      <w:r w:rsidRPr="00857A07">
        <w:rPr>
          <w:spacing w:val="-6"/>
          <w:sz w:val="28"/>
          <w:szCs w:val="28"/>
        </w:rPr>
        <w:t>vi</w:t>
      </w:r>
      <w:proofErr w:type="gramEnd"/>
      <w:r w:rsidRPr="00857A07">
        <w:rPr>
          <w:spacing w:val="-6"/>
          <w:sz w:val="28"/>
          <w:szCs w:val="28"/>
        </w:rPr>
        <w:t xml:space="preserve"> phạm kỷ luật, vi phạm pháp luật đến mức phải xử lý kỷ luật;</w:t>
      </w:r>
    </w:p>
    <w:p w:rsidR="00EE0757" w:rsidRPr="00E1683B" w:rsidRDefault="00E1683B" w:rsidP="00E1683B">
      <w:pPr>
        <w:pStyle w:val="NormalWeb"/>
        <w:spacing w:before="60" w:beforeAutospacing="0" w:after="60" w:afterAutospacing="0" w:line="276" w:lineRule="auto"/>
        <w:ind w:firstLine="540"/>
        <w:jc w:val="both"/>
        <w:rPr>
          <w:sz w:val="28"/>
          <w:szCs w:val="28"/>
        </w:rPr>
      </w:pPr>
      <w:r w:rsidRPr="00B70F42">
        <w:rPr>
          <w:sz w:val="28"/>
          <w:szCs w:val="28"/>
        </w:rPr>
        <w:t>d) Cơ quan, đơn vị được giao quản lý, điều hành hoàn thành dưới 70% khối lượng công việc.</w:t>
      </w:r>
      <w:r w:rsidR="008C5B58" w:rsidRPr="00E1683B">
        <w:rPr>
          <w:sz w:val="28"/>
          <w:szCs w:val="28"/>
        </w:rPr>
        <w:t xml:space="preserve"> </w:t>
      </w:r>
    </w:p>
    <w:p w:rsidR="00EE0757" w:rsidRDefault="00EE0757" w:rsidP="007661DF">
      <w:pPr>
        <w:pStyle w:val="NormalWeb"/>
        <w:spacing w:before="120" w:beforeAutospacing="0" w:after="120" w:afterAutospacing="0"/>
        <w:ind w:firstLine="540"/>
        <w:jc w:val="both"/>
        <w:rPr>
          <w:b/>
          <w:sz w:val="26"/>
          <w:szCs w:val="26"/>
        </w:rPr>
      </w:pPr>
      <w:r w:rsidRPr="00A37396">
        <w:rPr>
          <w:b/>
          <w:sz w:val="26"/>
          <w:szCs w:val="26"/>
        </w:rPr>
        <w:t>5. Trình tự, thủ tục đánh giá viên chức</w:t>
      </w:r>
      <w:r w:rsidR="001265A8" w:rsidRPr="00A37396">
        <w:rPr>
          <w:b/>
          <w:sz w:val="26"/>
          <w:szCs w:val="26"/>
        </w:rPr>
        <w:t xml:space="preserve">, người </w:t>
      </w:r>
      <w:proofErr w:type="gramStart"/>
      <w:r w:rsidR="001265A8" w:rsidRPr="00A37396">
        <w:rPr>
          <w:b/>
          <w:sz w:val="26"/>
          <w:szCs w:val="26"/>
        </w:rPr>
        <w:t>lao</w:t>
      </w:r>
      <w:proofErr w:type="gramEnd"/>
      <w:r w:rsidR="001265A8" w:rsidRPr="00A37396">
        <w:rPr>
          <w:b/>
          <w:sz w:val="26"/>
          <w:szCs w:val="26"/>
        </w:rPr>
        <w:t xml:space="preserve"> động</w:t>
      </w:r>
    </w:p>
    <w:tbl>
      <w:tblPr>
        <w:tblStyle w:val="TableGrid"/>
        <w:tblW w:w="10575" w:type="dxa"/>
        <w:jc w:val="center"/>
        <w:tblInd w:w="-342" w:type="dxa"/>
        <w:tblLook w:val="04A0" w:firstRow="1" w:lastRow="0" w:firstColumn="1" w:lastColumn="0" w:noHBand="0" w:noVBand="1"/>
      </w:tblPr>
      <w:tblGrid>
        <w:gridCol w:w="900"/>
        <w:gridCol w:w="1350"/>
        <w:gridCol w:w="8325"/>
      </w:tblGrid>
      <w:tr w:rsidR="00792E43" w:rsidRPr="0059015C" w:rsidTr="003D649F">
        <w:trPr>
          <w:jc w:val="center"/>
        </w:trPr>
        <w:tc>
          <w:tcPr>
            <w:tcW w:w="900" w:type="dxa"/>
          </w:tcPr>
          <w:p w:rsidR="00792E43" w:rsidRPr="0059015C" w:rsidRDefault="00792E43" w:rsidP="000C34F5">
            <w:pPr>
              <w:spacing w:before="60" w:after="60"/>
              <w:jc w:val="center"/>
              <w:rPr>
                <w:b/>
                <w:sz w:val="24"/>
                <w:szCs w:val="24"/>
              </w:rPr>
            </w:pPr>
            <w:r w:rsidRPr="0059015C">
              <w:rPr>
                <w:b/>
                <w:sz w:val="24"/>
                <w:szCs w:val="24"/>
              </w:rPr>
              <w:t>STT</w:t>
            </w:r>
          </w:p>
        </w:tc>
        <w:tc>
          <w:tcPr>
            <w:tcW w:w="1350" w:type="dxa"/>
          </w:tcPr>
          <w:p w:rsidR="00792E43" w:rsidRPr="0059015C" w:rsidRDefault="00792E43" w:rsidP="000C34F5">
            <w:pPr>
              <w:spacing w:before="60" w:after="60"/>
              <w:jc w:val="center"/>
              <w:rPr>
                <w:b/>
                <w:sz w:val="24"/>
                <w:szCs w:val="24"/>
              </w:rPr>
            </w:pPr>
            <w:r w:rsidRPr="0059015C">
              <w:rPr>
                <w:b/>
                <w:sz w:val="24"/>
                <w:szCs w:val="24"/>
              </w:rPr>
              <w:t>Các bước</w:t>
            </w:r>
          </w:p>
        </w:tc>
        <w:tc>
          <w:tcPr>
            <w:tcW w:w="8325" w:type="dxa"/>
          </w:tcPr>
          <w:p w:rsidR="00792E43" w:rsidRPr="0059015C" w:rsidRDefault="00792E43" w:rsidP="000C34F5">
            <w:pPr>
              <w:spacing w:before="60" w:after="60"/>
              <w:jc w:val="center"/>
              <w:rPr>
                <w:b/>
                <w:sz w:val="24"/>
                <w:szCs w:val="24"/>
              </w:rPr>
            </w:pPr>
            <w:r w:rsidRPr="0059015C">
              <w:rPr>
                <w:b/>
                <w:sz w:val="24"/>
                <w:szCs w:val="24"/>
              </w:rPr>
              <w:t>Trình tự</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1</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1</w:t>
            </w:r>
          </w:p>
        </w:tc>
        <w:tc>
          <w:tcPr>
            <w:tcW w:w="8325" w:type="dxa"/>
            <w:vAlign w:val="center"/>
          </w:tcPr>
          <w:p w:rsidR="00792E43" w:rsidRPr="0059015C" w:rsidRDefault="00792E43" w:rsidP="000C34F5">
            <w:pPr>
              <w:spacing w:before="60" w:after="60"/>
              <w:jc w:val="both"/>
              <w:rPr>
                <w:sz w:val="24"/>
                <w:szCs w:val="24"/>
              </w:rPr>
            </w:pPr>
            <w:r w:rsidRPr="0059015C">
              <w:rPr>
                <w:sz w:val="24"/>
                <w:szCs w:val="24"/>
              </w:rPr>
              <w:t>Viên chức, người lao động làm báo cáo tự đánh giá kết quả công tác theo nhiệm vụ được giao theo Mẫu;</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2</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2</w:t>
            </w:r>
          </w:p>
        </w:tc>
        <w:tc>
          <w:tcPr>
            <w:tcW w:w="8325" w:type="dxa"/>
            <w:vAlign w:val="center"/>
          </w:tcPr>
          <w:p w:rsidR="00792E43" w:rsidRPr="0059015C" w:rsidRDefault="00792E43" w:rsidP="000C34F5">
            <w:pPr>
              <w:spacing w:before="60" w:after="60"/>
              <w:jc w:val="both"/>
              <w:rPr>
                <w:sz w:val="24"/>
                <w:szCs w:val="24"/>
              </w:rPr>
            </w:pPr>
            <w:r w:rsidRPr="0059015C">
              <w:rPr>
                <w:sz w:val="24"/>
                <w:szCs w:val="24"/>
              </w:rPr>
              <w:t>Viên chức, người lao động trình bày bản tự đánh giá kết quả công tác tại cuộc họp của đơn vị để các thành viên tham dự cuộc họp đóng góp ý kiến. Các ý kiến được ghi vào biên bản và thông qua tại cuộc họp; thành phần tham dự là toàn thể viên chức, người lao động của đơn vị.</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3</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3</w:t>
            </w:r>
          </w:p>
        </w:tc>
        <w:tc>
          <w:tcPr>
            <w:tcW w:w="8325" w:type="dxa"/>
            <w:vAlign w:val="center"/>
          </w:tcPr>
          <w:p w:rsidR="00792E43" w:rsidRPr="0059015C" w:rsidRDefault="00792E43" w:rsidP="000C34F5">
            <w:pPr>
              <w:spacing w:before="60" w:after="60"/>
              <w:jc w:val="both"/>
              <w:rPr>
                <w:sz w:val="24"/>
                <w:szCs w:val="24"/>
              </w:rPr>
            </w:pPr>
            <w:r w:rsidRPr="0059015C">
              <w:rPr>
                <w:spacing w:val="-6"/>
                <w:sz w:val="24"/>
                <w:szCs w:val="24"/>
              </w:rPr>
              <w:t>Cấp ủy đảng cùng cấp có ý kiến bằng văn bản về viên chức được đánh giá, phân loại; (Chỉ dành riêng cho cá nhân giữ chức vụ quản lý)</w:t>
            </w:r>
          </w:p>
        </w:tc>
      </w:tr>
      <w:tr w:rsidR="00792E43" w:rsidRPr="000C34F5"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4</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4</w:t>
            </w:r>
          </w:p>
        </w:tc>
        <w:tc>
          <w:tcPr>
            <w:tcW w:w="8325" w:type="dxa"/>
            <w:vAlign w:val="center"/>
          </w:tcPr>
          <w:p w:rsidR="00792E43" w:rsidRPr="000C34F5" w:rsidRDefault="00792E43" w:rsidP="000C34F5">
            <w:pPr>
              <w:spacing w:before="60" w:after="60"/>
              <w:jc w:val="both"/>
              <w:rPr>
                <w:spacing w:val="-4"/>
                <w:sz w:val="24"/>
                <w:szCs w:val="24"/>
              </w:rPr>
            </w:pPr>
            <w:r w:rsidRPr="000C34F5">
              <w:rPr>
                <w:spacing w:val="-4"/>
                <w:sz w:val="24"/>
                <w:szCs w:val="24"/>
              </w:rPr>
              <w:t>Tổ chức tiến hành bỏ phiếu kín lấy ý kiến của toàn thể thành viên tham gia cuộc họp.</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5</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5</w:t>
            </w:r>
          </w:p>
        </w:tc>
        <w:tc>
          <w:tcPr>
            <w:tcW w:w="8325" w:type="dxa"/>
            <w:vAlign w:val="center"/>
          </w:tcPr>
          <w:p w:rsidR="00792E43" w:rsidRPr="0059015C" w:rsidRDefault="00792E43" w:rsidP="000C34F5">
            <w:pPr>
              <w:spacing w:before="60" w:after="60"/>
              <w:jc w:val="both"/>
              <w:rPr>
                <w:sz w:val="24"/>
                <w:szCs w:val="24"/>
              </w:rPr>
            </w:pPr>
            <w:r w:rsidRPr="0059015C">
              <w:rPr>
                <w:sz w:val="24"/>
                <w:szCs w:val="24"/>
              </w:rPr>
              <w:t>Hồ sơ đánh giá, phân loại viên chức, người lao động nộp về Phòng Tổ chức – Hành chính.</w:t>
            </w:r>
            <w:r w:rsidR="00A63DB6">
              <w:rPr>
                <w:sz w:val="24"/>
                <w:szCs w:val="24"/>
              </w:rPr>
              <w:t xml:space="preserve"> </w:t>
            </w:r>
            <w:r w:rsidR="00A63DB6" w:rsidRPr="0059015C">
              <w:rPr>
                <w:spacing w:val="-12"/>
                <w:sz w:val="24"/>
                <w:szCs w:val="24"/>
              </w:rPr>
              <w:t>Phòng Tổ chức - Hành chính xem xét, tổng hợp và</w:t>
            </w:r>
            <w:r w:rsidR="00A63DB6">
              <w:rPr>
                <w:spacing w:val="-12"/>
                <w:sz w:val="24"/>
                <w:szCs w:val="24"/>
              </w:rPr>
              <w:t xml:space="preserve"> tham mưu,</w:t>
            </w:r>
            <w:r w:rsidR="00A63DB6" w:rsidRPr="0059015C">
              <w:rPr>
                <w:spacing w:val="-12"/>
                <w:sz w:val="24"/>
                <w:szCs w:val="24"/>
              </w:rPr>
              <w:t xml:space="preserve"> đề xuất với Hội đồng;</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6</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6</w:t>
            </w:r>
          </w:p>
        </w:tc>
        <w:tc>
          <w:tcPr>
            <w:tcW w:w="8325" w:type="dxa"/>
            <w:vAlign w:val="center"/>
          </w:tcPr>
          <w:p w:rsidR="00792E43" w:rsidRPr="0059015C" w:rsidRDefault="00A63DB6" w:rsidP="000C34F5">
            <w:pPr>
              <w:spacing w:before="60" w:after="60"/>
              <w:jc w:val="both"/>
              <w:rPr>
                <w:sz w:val="24"/>
                <w:szCs w:val="24"/>
              </w:rPr>
            </w:pPr>
            <w:r>
              <w:rPr>
                <w:sz w:val="24"/>
                <w:szCs w:val="24"/>
              </w:rPr>
              <w:t>Hội đồng sẽ tiến hành họp xét dựa trên các quy định của Đại học Huế.</w:t>
            </w:r>
          </w:p>
        </w:tc>
      </w:tr>
      <w:tr w:rsidR="00792E43" w:rsidRPr="0059015C" w:rsidTr="003E7909">
        <w:trPr>
          <w:jc w:val="center"/>
        </w:trPr>
        <w:tc>
          <w:tcPr>
            <w:tcW w:w="900" w:type="dxa"/>
            <w:vAlign w:val="center"/>
          </w:tcPr>
          <w:p w:rsidR="00792E43" w:rsidRPr="0059015C" w:rsidRDefault="00792E43" w:rsidP="000C34F5">
            <w:pPr>
              <w:spacing w:before="60" w:after="60"/>
              <w:jc w:val="center"/>
              <w:rPr>
                <w:sz w:val="24"/>
                <w:szCs w:val="24"/>
              </w:rPr>
            </w:pPr>
            <w:r w:rsidRPr="0059015C">
              <w:rPr>
                <w:sz w:val="24"/>
                <w:szCs w:val="24"/>
              </w:rPr>
              <w:t>7</w:t>
            </w:r>
          </w:p>
        </w:tc>
        <w:tc>
          <w:tcPr>
            <w:tcW w:w="1350" w:type="dxa"/>
            <w:vAlign w:val="center"/>
          </w:tcPr>
          <w:p w:rsidR="00792E43" w:rsidRPr="0059015C" w:rsidRDefault="00792E43" w:rsidP="000C34F5">
            <w:pPr>
              <w:spacing w:before="60" w:after="60"/>
              <w:jc w:val="center"/>
              <w:rPr>
                <w:sz w:val="24"/>
                <w:szCs w:val="24"/>
              </w:rPr>
            </w:pPr>
            <w:r w:rsidRPr="0059015C">
              <w:rPr>
                <w:sz w:val="24"/>
                <w:szCs w:val="24"/>
              </w:rPr>
              <w:t>Bước 7</w:t>
            </w:r>
          </w:p>
        </w:tc>
        <w:tc>
          <w:tcPr>
            <w:tcW w:w="8325" w:type="dxa"/>
            <w:vAlign w:val="center"/>
          </w:tcPr>
          <w:p w:rsidR="00792E43" w:rsidRPr="00A63DB6" w:rsidRDefault="00A63DB6" w:rsidP="000C34F5">
            <w:pPr>
              <w:spacing w:before="60" w:after="60"/>
              <w:jc w:val="both"/>
              <w:rPr>
                <w:sz w:val="24"/>
                <w:szCs w:val="24"/>
              </w:rPr>
            </w:pPr>
            <w:r w:rsidRPr="00A63DB6">
              <w:rPr>
                <w:sz w:val="24"/>
                <w:szCs w:val="24"/>
              </w:rPr>
              <w:t>Phòng Tổ chức - Hành chính sẽ tiến hành công khai, tổng hợp ý kiến phản hồi và tham mưu cho Hiệu Trưởng</w:t>
            </w:r>
            <w:r w:rsidR="00792E43" w:rsidRPr="00A63DB6">
              <w:rPr>
                <w:sz w:val="24"/>
                <w:szCs w:val="24"/>
              </w:rPr>
              <w:t xml:space="preserve"> ra quyết định phân loại, đánh giá</w:t>
            </w:r>
            <w:r w:rsidRPr="00A63DB6">
              <w:rPr>
                <w:sz w:val="24"/>
                <w:szCs w:val="24"/>
              </w:rPr>
              <w:t xml:space="preserve"> viên chức, người lao động theo đúng quy định</w:t>
            </w:r>
            <w:r w:rsidR="00792E43" w:rsidRPr="00A63DB6">
              <w:rPr>
                <w:sz w:val="24"/>
                <w:szCs w:val="24"/>
              </w:rPr>
              <w:t>.</w:t>
            </w:r>
          </w:p>
        </w:tc>
      </w:tr>
    </w:tbl>
    <w:p w:rsidR="00971884" w:rsidRPr="00A37396" w:rsidRDefault="00F1617F" w:rsidP="007661DF">
      <w:pPr>
        <w:spacing w:before="120" w:after="120"/>
        <w:ind w:firstLine="540"/>
        <w:jc w:val="both"/>
        <w:rPr>
          <w:b/>
          <w:sz w:val="26"/>
          <w:szCs w:val="26"/>
        </w:rPr>
      </w:pPr>
      <w:r w:rsidRPr="00A37396">
        <w:rPr>
          <w:b/>
          <w:sz w:val="26"/>
          <w:szCs w:val="26"/>
        </w:rPr>
        <w:t>III. TỔ CHỨC THỰC HIỆN</w:t>
      </w:r>
    </w:p>
    <w:p w:rsidR="00F1617F" w:rsidRPr="00A37396" w:rsidRDefault="00F1617F" w:rsidP="007661DF">
      <w:pPr>
        <w:spacing w:before="120" w:after="120"/>
        <w:ind w:firstLine="540"/>
        <w:jc w:val="both"/>
        <w:rPr>
          <w:sz w:val="26"/>
          <w:szCs w:val="26"/>
        </w:rPr>
      </w:pPr>
      <w:r w:rsidRPr="00A37396">
        <w:rPr>
          <w:sz w:val="26"/>
          <w:szCs w:val="26"/>
        </w:rPr>
        <w:t>Các đơn vị sau khi nhận được thông báo này, đề nghị tiến hành thực hiện đầy đủ</w:t>
      </w:r>
      <w:r w:rsidR="00971884" w:rsidRPr="00A37396">
        <w:rPr>
          <w:sz w:val="26"/>
          <w:szCs w:val="26"/>
        </w:rPr>
        <w:t xml:space="preserve"> và chính xác</w:t>
      </w:r>
      <w:r w:rsidRPr="00A37396">
        <w:rPr>
          <w:sz w:val="26"/>
          <w:szCs w:val="26"/>
        </w:rPr>
        <w:t xml:space="preserve"> các hướng dẫn </w:t>
      </w:r>
      <w:r w:rsidR="00971884" w:rsidRPr="00A37396">
        <w:rPr>
          <w:sz w:val="26"/>
          <w:szCs w:val="26"/>
        </w:rPr>
        <w:t xml:space="preserve">chi tiết </w:t>
      </w:r>
      <w:r w:rsidRPr="00A37396">
        <w:rPr>
          <w:sz w:val="26"/>
          <w:szCs w:val="26"/>
        </w:rPr>
        <w:t xml:space="preserve">trong thông báo. </w:t>
      </w:r>
    </w:p>
    <w:p w:rsidR="00F1617F" w:rsidRPr="00A37396" w:rsidRDefault="00F1617F" w:rsidP="007661DF">
      <w:pPr>
        <w:spacing w:before="120" w:after="120"/>
        <w:ind w:firstLine="540"/>
        <w:jc w:val="both"/>
        <w:rPr>
          <w:spacing w:val="-6"/>
          <w:sz w:val="26"/>
          <w:szCs w:val="26"/>
        </w:rPr>
      </w:pPr>
      <w:r w:rsidRPr="00A37396">
        <w:rPr>
          <w:spacing w:val="-6"/>
          <w:sz w:val="26"/>
          <w:szCs w:val="26"/>
        </w:rPr>
        <w:t xml:space="preserve">Kết quả đánh giá </w:t>
      </w:r>
      <w:r w:rsidR="00273F64">
        <w:rPr>
          <w:spacing w:val="-6"/>
          <w:sz w:val="26"/>
          <w:szCs w:val="26"/>
        </w:rPr>
        <w:t>công chức, viên chức và người lao động</w:t>
      </w:r>
      <w:r w:rsidRPr="00A37396">
        <w:rPr>
          <w:spacing w:val="-6"/>
          <w:sz w:val="26"/>
          <w:szCs w:val="26"/>
        </w:rPr>
        <w:t xml:space="preserve"> năm học 201</w:t>
      </w:r>
      <w:r w:rsidR="00273F64">
        <w:rPr>
          <w:spacing w:val="-6"/>
          <w:sz w:val="26"/>
          <w:szCs w:val="26"/>
        </w:rPr>
        <w:t>7</w:t>
      </w:r>
      <w:r w:rsidRPr="00A37396">
        <w:rPr>
          <w:spacing w:val="-6"/>
          <w:sz w:val="26"/>
          <w:szCs w:val="26"/>
        </w:rPr>
        <w:t>-201</w:t>
      </w:r>
      <w:r w:rsidR="00273F64">
        <w:rPr>
          <w:spacing w:val="-6"/>
          <w:sz w:val="26"/>
          <w:szCs w:val="26"/>
        </w:rPr>
        <w:t xml:space="preserve">8 </w:t>
      </w:r>
      <w:r w:rsidRPr="00A37396">
        <w:rPr>
          <w:spacing w:val="-6"/>
          <w:sz w:val="26"/>
          <w:szCs w:val="26"/>
        </w:rPr>
        <w:t xml:space="preserve">nộp tại Bộ phận Tổ chức cán bộ, Phòng Tổ chức hành chính </w:t>
      </w:r>
      <w:r w:rsidRPr="00A37396">
        <w:rPr>
          <w:b/>
          <w:spacing w:val="-6"/>
          <w:sz w:val="26"/>
          <w:szCs w:val="26"/>
        </w:rPr>
        <w:t xml:space="preserve">trước 17h00 ngày </w:t>
      </w:r>
      <w:r w:rsidR="00857A07">
        <w:rPr>
          <w:b/>
          <w:spacing w:val="-6"/>
          <w:sz w:val="26"/>
          <w:szCs w:val="26"/>
        </w:rPr>
        <w:t>30</w:t>
      </w:r>
      <w:r w:rsidRPr="00A37396">
        <w:rPr>
          <w:b/>
          <w:spacing w:val="-6"/>
          <w:sz w:val="26"/>
          <w:szCs w:val="26"/>
        </w:rPr>
        <w:t xml:space="preserve"> tháng </w:t>
      </w:r>
      <w:r w:rsidR="00C05989">
        <w:rPr>
          <w:b/>
          <w:spacing w:val="-6"/>
          <w:sz w:val="26"/>
          <w:szCs w:val="26"/>
        </w:rPr>
        <w:t>7</w:t>
      </w:r>
      <w:r w:rsidRPr="00A37396">
        <w:rPr>
          <w:b/>
          <w:spacing w:val="-6"/>
          <w:sz w:val="26"/>
          <w:szCs w:val="26"/>
        </w:rPr>
        <w:t xml:space="preserve"> năm 201</w:t>
      </w:r>
      <w:r w:rsidR="00857A07">
        <w:rPr>
          <w:b/>
          <w:spacing w:val="-6"/>
          <w:sz w:val="26"/>
          <w:szCs w:val="26"/>
        </w:rPr>
        <w:t>8</w:t>
      </w:r>
      <w:r w:rsidR="00971884" w:rsidRPr="00A37396">
        <w:rPr>
          <w:b/>
          <w:spacing w:val="-6"/>
          <w:sz w:val="26"/>
          <w:szCs w:val="26"/>
        </w:rPr>
        <w:t>.</w:t>
      </w:r>
    </w:p>
    <w:p w:rsidR="00971884" w:rsidRPr="00A37396" w:rsidRDefault="00971884" w:rsidP="00971884">
      <w:pPr>
        <w:spacing w:before="120" w:after="120"/>
        <w:ind w:firstLine="540"/>
        <w:jc w:val="both"/>
        <w:rPr>
          <w:sz w:val="26"/>
          <w:szCs w:val="26"/>
        </w:rPr>
      </w:pPr>
      <w:proofErr w:type="gramStart"/>
      <w:r w:rsidRPr="00A37396">
        <w:rPr>
          <w:sz w:val="26"/>
          <w:szCs w:val="26"/>
        </w:rPr>
        <w:t>Trân trọng cám ơn.</w:t>
      </w:r>
      <w:proofErr w:type="gramEnd"/>
    </w:p>
    <w:tbl>
      <w:tblPr>
        <w:tblW w:w="9747" w:type="dxa"/>
        <w:jc w:val="center"/>
        <w:tblLayout w:type="fixed"/>
        <w:tblLook w:val="04A0" w:firstRow="1" w:lastRow="0" w:firstColumn="1" w:lastColumn="0" w:noHBand="0" w:noVBand="1"/>
      </w:tblPr>
      <w:tblGrid>
        <w:gridCol w:w="4786"/>
        <w:gridCol w:w="4961"/>
      </w:tblGrid>
      <w:tr w:rsidR="00971884" w:rsidRPr="001E26BD" w:rsidTr="0016340C">
        <w:trPr>
          <w:jc w:val="center"/>
        </w:trPr>
        <w:tc>
          <w:tcPr>
            <w:tcW w:w="4786" w:type="dxa"/>
          </w:tcPr>
          <w:p w:rsidR="00971884" w:rsidRPr="00971884" w:rsidRDefault="00971884" w:rsidP="00971884">
            <w:pPr>
              <w:spacing w:before="120" w:after="120"/>
              <w:jc w:val="both"/>
              <w:rPr>
                <w:sz w:val="24"/>
                <w:szCs w:val="24"/>
              </w:rPr>
            </w:pPr>
            <w:r w:rsidRPr="001E26BD">
              <w:rPr>
                <w:b/>
                <w:bCs/>
                <w:i/>
                <w:iCs/>
                <w:sz w:val="24"/>
                <w:szCs w:val="24"/>
              </w:rPr>
              <w:t>*Nơi nhận:</w:t>
            </w:r>
            <w:r w:rsidRPr="001E26BD">
              <w:rPr>
                <w:b/>
                <w:bCs/>
                <w:iCs/>
                <w:sz w:val="24"/>
                <w:szCs w:val="24"/>
              </w:rPr>
              <w:t xml:space="preserve"> </w:t>
            </w:r>
            <w:r w:rsidRPr="001E26BD">
              <w:rPr>
                <w:b/>
                <w:bCs/>
                <w:iCs/>
                <w:sz w:val="24"/>
                <w:szCs w:val="24"/>
              </w:rPr>
              <w:tab/>
            </w:r>
            <w:r w:rsidRPr="001E26BD">
              <w:rPr>
                <w:b/>
                <w:bCs/>
                <w:iCs/>
                <w:sz w:val="24"/>
                <w:szCs w:val="24"/>
              </w:rPr>
              <w:tab/>
            </w:r>
            <w:r w:rsidRPr="001E26BD">
              <w:rPr>
                <w:b/>
                <w:bCs/>
                <w:iCs/>
                <w:sz w:val="24"/>
                <w:szCs w:val="24"/>
              </w:rPr>
              <w:tab/>
            </w:r>
            <w:r w:rsidRPr="001E26BD">
              <w:rPr>
                <w:b/>
                <w:bCs/>
                <w:iCs/>
                <w:sz w:val="24"/>
                <w:szCs w:val="24"/>
              </w:rPr>
              <w:tab/>
            </w:r>
            <w:r w:rsidRPr="001E26BD">
              <w:rPr>
                <w:b/>
                <w:bCs/>
                <w:iCs/>
                <w:sz w:val="24"/>
                <w:szCs w:val="24"/>
              </w:rPr>
              <w:tab/>
              <w:t xml:space="preserve">      </w:t>
            </w:r>
          </w:p>
          <w:p w:rsidR="00971884" w:rsidRPr="001E26BD" w:rsidRDefault="00971884" w:rsidP="00504D80">
            <w:pPr>
              <w:tabs>
                <w:tab w:val="center" w:pos="7106"/>
              </w:tabs>
              <w:jc w:val="both"/>
              <w:rPr>
                <w:sz w:val="24"/>
                <w:szCs w:val="24"/>
              </w:rPr>
            </w:pPr>
            <w:r w:rsidRPr="001E26BD">
              <w:rPr>
                <w:sz w:val="24"/>
                <w:szCs w:val="24"/>
              </w:rPr>
              <w:t>- BGH</w:t>
            </w:r>
            <w:r>
              <w:rPr>
                <w:sz w:val="24"/>
                <w:szCs w:val="24"/>
              </w:rPr>
              <w:t xml:space="preserve"> để b/c</w:t>
            </w:r>
            <w:r w:rsidRPr="001E26BD">
              <w:rPr>
                <w:sz w:val="24"/>
                <w:szCs w:val="24"/>
              </w:rPr>
              <w:t>;</w:t>
            </w:r>
            <w:r w:rsidRPr="001E26BD">
              <w:rPr>
                <w:sz w:val="24"/>
                <w:szCs w:val="24"/>
              </w:rPr>
              <w:tab/>
            </w:r>
          </w:p>
          <w:p w:rsidR="00971884" w:rsidRPr="001E26BD" w:rsidRDefault="00971884" w:rsidP="00504D80">
            <w:pPr>
              <w:tabs>
                <w:tab w:val="center" w:pos="7106"/>
              </w:tabs>
              <w:jc w:val="both"/>
              <w:rPr>
                <w:sz w:val="24"/>
                <w:szCs w:val="24"/>
              </w:rPr>
            </w:pPr>
            <w:r w:rsidRPr="001E26BD">
              <w:rPr>
                <w:sz w:val="24"/>
                <w:szCs w:val="24"/>
              </w:rPr>
              <w:t xml:space="preserve">- Các đơn vị toàn Trường; </w:t>
            </w:r>
          </w:p>
          <w:p w:rsidR="00971884" w:rsidRDefault="00971884" w:rsidP="009B7C53">
            <w:pPr>
              <w:jc w:val="both"/>
              <w:rPr>
                <w:sz w:val="24"/>
                <w:szCs w:val="24"/>
              </w:rPr>
            </w:pPr>
            <w:r>
              <w:rPr>
                <w:sz w:val="24"/>
                <w:szCs w:val="24"/>
              </w:rPr>
              <w:t>- Lưu: VT, TCCB</w:t>
            </w:r>
            <w:r w:rsidR="009B7C53">
              <w:rPr>
                <w:sz w:val="24"/>
                <w:szCs w:val="24"/>
              </w:rPr>
              <w:t>.</w:t>
            </w:r>
          </w:p>
          <w:p w:rsidR="00A15B53" w:rsidRDefault="00A15B53" w:rsidP="009B7C53">
            <w:pPr>
              <w:jc w:val="both"/>
              <w:rPr>
                <w:sz w:val="24"/>
                <w:szCs w:val="24"/>
              </w:rPr>
            </w:pPr>
          </w:p>
          <w:p w:rsidR="00A15B53" w:rsidRDefault="00A15B53" w:rsidP="009B7C53">
            <w:pPr>
              <w:jc w:val="both"/>
              <w:rPr>
                <w:sz w:val="24"/>
                <w:szCs w:val="24"/>
              </w:rPr>
            </w:pPr>
          </w:p>
          <w:p w:rsidR="00A15B53" w:rsidRDefault="00A15B53" w:rsidP="009B7C53">
            <w:pPr>
              <w:jc w:val="both"/>
              <w:rPr>
                <w:sz w:val="24"/>
                <w:szCs w:val="24"/>
              </w:rPr>
            </w:pPr>
          </w:p>
          <w:p w:rsidR="00A15B53" w:rsidRDefault="00A15B53" w:rsidP="009B7C53">
            <w:pPr>
              <w:jc w:val="both"/>
              <w:rPr>
                <w:sz w:val="24"/>
                <w:szCs w:val="24"/>
              </w:rPr>
            </w:pPr>
          </w:p>
          <w:p w:rsidR="00A15B53" w:rsidRDefault="00A15B53" w:rsidP="009B7C53">
            <w:pPr>
              <w:jc w:val="both"/>
              <w:rPr>
                <w:sz w:val="24"/>
                <w:szCs w:val="24"/>
              </w:rPr>
            </w:pPr>
          </w:p>
          <w:p w:rsidR="00A15B53" w:rsidRDefault="00A15B53" w:rsidP="009B7C53">
            <w:pPr>
              <w:jc w:val="both"/>
              <w:rPr>
                <w:sz w:val="24"/>
                <w:szCs w:val="24"/>
              </w:rPr>
            </w:pPr>
          </w:p>
          <w:p w:rsidR="00A15B53" w:rsidRPr="009B7C53" w:rsidRDefault="00A15B53" w:rsidP="009B7C53">
            <w:pPr>
              <w:jc w:val="both"/>
              <w:rPr>
                <w:sz w:val="24"/>
                <w:szCs w:val="24"/>
              </w:rPr>
            </w:pPr>
          </w:p>
        </w:tc>
        <w:tc>
          <w:tcPr>
            <w:tcW w:w="4961" w:type="dxa"/>
          </w:tcPr>
          <w:p w:rsidR="00971884" w:rsidRPr="001E26BD" w:rsidRDefault="00971884" w:rsidP="00971884">
            <w:pPr>
              <w:spacing w:before="120" w:after="120"/>
              <w:jc w:val="center"/>
              <w:rPr>
                <w:b/>
                <w:bCs/>
                <w:iCs/>
                <w:sz w:val="27"/>
                <w:szCs w:val="27"/>
              </w:rPr>
            </w:pPr>
            <w:r w:rsidRPr="001E26BD">
              <w:rPr>
                <w:b/>
                <w:bCs/>
                <w:iCs/>
                <w:sz w:val="27"/>
                <w:szCs w:val="27"/>
              </w:rPr>
              <w:t>HIỆU TRƯỞNG</w:t>
            </w:r>
          </w:p>
          <w:p w:rsidR="00971884" w:rsidRPr="001E26BD" w:rsidRDefault="00971884" w:rsidP="00971884">
            <w:pPr>
              <w:spacing w:before="120" w:after="120"/>
              <w:jc w:val="center"/>
              <w:rPr>
                <w:b/>
                <w:bCs/>
                <w:iCs/>
                <w:sz w:val="27"/>
                <w:szCs w:val="27"/>
              </w:rPr>
            </w:pPr>
          </w:p>
          <w:p w:rsidR="00971884" w:rsidRPr="00C03ECE" w:rsidRDefault="00971884" w:rsidP="00971884">
            <w:pPr>
              <w:spacing w:before="120" w:after="120"/>
              <w:jc w:val="center"/>
              <w:rPr>
                <w:b/>
                <w:bCs/>
                <w:iCs/>
                <w:sz w:val="24"/>
                <w:szCs w:val="24"/>
              </w:rPr>
            </w:pPr>
          </w:p>
          <w:p w:rsidR="00971884" w:rsidRDefault="00971884" w:rsidP="00971884">
            <w:pPr>
              <w:spacing w:before="120" w:after="120"/>
              <w:jc w:val="center"/>
              <w:rPr>
                <w:b/>
                <w:bCs/>
                <w:iCs/>
                <w:sz w:val="27"/>
                <w:szCs w:val="27"/>
              </w:rPr>
            </w:pPr>
          </w:p>
          <w:p w:rsidR="00971884" w:rsidRPr="001E26BD" w:rsidRDefault="00971884" w:rsidP="00971884">
            <w:pPr>
              <w:spacing w:before="120" w:after="120"/>
              <w:rPr>
                <w:sz w:val="11"/>
                <w:szCs w:val="27"/>
              </w:rPr>
            </w:pPr>
          </w:p>
        </w:tc>
      </w:tr>
    </w:tbl>
    <w:p w:rsidR="000A4A3B" w:rsidRPr="00B70F42" w:rsidRDefault="000A4A3B" w:rsidP="000A4A3B">
      <w:pPr>
        <w:rPr>
          <w:bCs/>
          <w:i/>
          <w:sz w:val="2"/>
          <w:szCs w:val="26"/>
        </w:rPr>
      </w:pPr>
    </w:p>
    <w:p w:rsidR="000A4A3B" w:rsidRPr="00B70F42" w:rsidRDefault="000A4A3B" w:rsidP="000A4A3B">
      <w:pPr>
        <w:jc w:val="right"/>
        <w:rPr>
          <w:bCs/>
          <w:i/>
          <w:sz w:val="26"/>
          <w:szCs w:val="26"/>
        </w:rPr>
      </w:pPr>
      <w:r w:rsidRPr="00B70F42">
        <w:rPr>
          <w:bCs/>
          <w:i/>
          <w:sz w:val="26"/>
          <w:szCs w:val="26"/>
        </w:rPr>
        <w:lastRenderedPageBreak/>
        <w:t>Mẫu số 02</w:t>
      </w:r>
    </w:p>
    <w:p w:rsidR="000A4A3B" w:rsidRPr="00B70F42" w:rsidRDefault="000A4A3B" w:rsidP="000A4A3B">
      <w:pPr>
        <w:tabs>
          <w:tab w:val="center" w:pos="1560"/>
          <w:tab w:val="center" w:pos="6237"/>
        </w:tabs>
        <w:rPr>
          <w:b/>
          <w:bCs/>
          <w:sz w:val="26"/>
          <w:szCs w:val="26"/>
        </w:rPr>
      </w:pPr>
      <w:r w:rsidRPr="00B70F42">
        <w:rPr>
          <w:b/>
          <w:bCs/>
          <w:sz w:val="26"/>
          <w:szCs w:val="26"/>
        </w:rPr>
        <w:tab/>
      </w:r>
      <w:r w:rsidRPr="00B70F42">
        <w:rPr>
          <w:bCs/>
          <w:sz w:val="26"/>
          <w:szCs w:val="26"/>
        </w:rPr>
        <w:t>ĐẠI HỌC HUẾ</w:t>
      </w:r>
      <w:r w:rsidRPr="00B70F42">
        <w:rPr>
          <w:b/>
          <w:bCs/>
          <w:sz w:val="26"/>
          <w:szCs w:val="26"/>
        </w:rPr>
        <w:tab/>
        <w:t>CỘNG HOÀ XÃ HỘI CHỦ NGHĨA VIỆT NAM</w:t>
      </w:r>
    </w:p>
    <w:p w:rsidR="000A4A3B" w:rsidRPr="00B70F42" w:rsidRDefault="000A4A3B" w:rsidP="000A4A3B">
      <w:pPr>
        <w:tabs>
          <w:tab w:val="center" w:pos="1560"/>
          <w:tab w:val="center" w:pos="6237"/>
        </w:tabs>
        <w:rPr>
          <w:sz w:val="26"/>
          <w:szCs w:val="26"/>
        </w:rPr>
      </w:pPr>
      <w:r>
        <w:rPr>
          <w:b/>
          <w:bCs/>
          <w:noProof/>
          <w:sz w:val="26"/>
          <w:szCs w:val="26"/>
        </w:rPr>
        <mc:AlternateContent>
          <mc:Choice Requires="wps">
            <w:drawing>
              <wp:anchor distT="0" distB="0" distL="114300" distR="114300" simplePos="0" relativeHeight="251665408" behindDoc="0" locked="0" layoutInCell="1" allowOverlap="1">
                <wp:simplePos x="0" y="0"/>
                <wp:positionH relativeFrom="column">
                  <wp:posOffset>2958465</wp:posOffset>
                </wp:positionH>
                <wp:positionV relativeFrom="paragraph">
                  <wp:posOffset>205105</wp:posOffset>
                </wp:positionV>
                <wp:extent cx="2028825" cy="0"/>
                <wp:effectExtent l="5715" t="5080" r="13335"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2.95pt;margin-top:16.15pt;width:15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"/>
            </w:pict>
          </mc:Fallback>
        </mc:AlternateContent>
      </w: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548640</wp:posOffset>
                </wp:positionH>
                <wp:positionV relativeFrom="paragraph">
                  <wp:posOffset>195580</wp:posOffset>
                </wp:positionV>
                <wp:extent cx="866775" cy="0"/>
                <wp:effectExtent l="5715" t="5080" r="13335"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3.2pt;margin-top:15.4pt;width:6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"/>
            </w:pict>
          </mc:Fallback>
        </mc:AlternateContent>
      </w:r>
      <w:r w:rsidRPr="00B70F42">
        <w:rPr>
          <w:b/>
          <w:bCs/>
          <w:sz w:val="26"/>
          <w:szCs w:val="26"/>
        </w:rPr>
        <w:tab/>
        <w:t>TÊN ĐƠN VỊ</w:t>
      </w:r>
      <w:r w:rsidRPr="00B70F42">
        <w:rPr>
          <w:b/>
          <w:bCs/>
          <w:sz w:val="26"/>
          <w:szCs w:val="26"/>
        </w:rPr>
        <w:tab/>
        <w:t>Độc lập – Tự do – Hạnh phúc</w:t>
      </w:r>
      <w:r w:rsidRPr="00B70F42">
        <w:rPr>
          <w:b/>
          <w:bCs/>
          <w:sz w:val="26"/>
          <w:szCs w:val="26"/>
        </w:rPr>
        <w:br/>
      </w:r>
      <w:r w:rsidRPr="00B70F42">
        <w:rPr>
          <w:sz w:val="26"/>
          <w:szCs w:val="26"/>
        </w:rPr>
        <w:t> </w:t>
      </w:r>
    </w:p>
    <w:p w:rsidR="000A4A3B" w:rsidRPr="00B70F42" w:rsidRDefault="000A4A3B" w:rsidP="000A4A3B">
      <w:pPr>
        <w:jc w:val="center"/>
        <w:rPr>
          <w:sz w:val="26"/>
          <w:szCs w:val="26"/>
        </w:rPr>
      </w:pPr>
      <w:bookmarkStart w:id="1" w:name="bookmark11"/>
      <w:r w:rsidRPr="00B70F42">
        <w:rPr>
          <w:b/>
          <w:bCs/>
          <w:sz w:val="26"/>
          <w:szCs w:val="26"/>
        </w:rPr>
        <w:t>PHIẾU ĐÁNH GIÁ VÀ PHÂN LOẠI VIÊN CHỨC</w:t>
      </w:r>
      <w:bookmarkEnd w:id="1"/>
    </w:p>
    <w:p w:rsidR="000A4A3B" w:rsidRPr="00B70F42" w:rsidRDefault="000A4A3B" w:rsidP="000A4A3B">
      <w:pPr>
        <w:jc w:val="center"/>
        <w:rPr>
          <w:sz w:val="26"/>
          <w:szCs w:val="26"/>
        </w:rPr>
      </w:pPr>
      <w:r w:rsidRPr="00B70F42">
        <w:rPr>
          <w:b/>
          <w:bCs/>
          <w:sz w:val="26"/>
          <w:szCs w:val="26"/>
        </w:rPr>
        <w:t>Năm học 20...</w:t>
      </w:r>
    </w:p>
    <w:p w:rsidR="000A4A3B" w:rsidRPr="00B70F42" w:rsidRDefault="000A4A3B" w:rsidP="000A4A3B">
      <w:pPr>
        <w:tabs>
          <w:tab w:val="left" w:leader="dot" w:pos="9072"/>
        </w:tabs>
        <w:spacing w:before="120"/>
        <w:rPr>
          <w:sz w:val="26"/>
          <w:szCs w:val="26"/>
        </w:rPr>
      </w:pPr>
      <w:r w:rsidRPr="00B70F42">
        <w:rPr>
          <w:sz w:val="26"/>
          <w:szCs w:val="26"/>
        </w:rPr>
        <w:t>Họ và tên:</w:t>
      </w:r>
      <w:r w:rsidRPr="00B70F42">
        <w:rPr>
          <w:sz w:val="26"/>
          <w:szCs w:val="26"/>
        </w:rPr>
        <w:tab/>
      </w:r>
    </w:p>
    <w:p w:rsidR="000A4A3B" w:rsidRPr="00B70F42" w:rsidRDefault="000A4A3B" w:rsidP="000A4A3B">
      <w:pPr>
        <w:tabs>
          <w:tab w:val="left" w:leader="dot" w:pos="9072"/>
        </w:tabs>
        <w:spacing w:before="120"/>
        <w:rPr>
          <w:sz w:val="26"/>
          <w:szCs w:val="26"/>
        </w:rPr>
      </w:pPr>
      <w:r w:rsidRPr="00B70F42">
        <w:rPr>
          <w:sz w:val="26"/>
          <w:szCs w:val="26"/>
        </w:rPr>
        <w:t xml:space="preserve">Chức vụ, chức danh nghề nghiệp: </w:t>
      </w:r>
      <w:r w:rsidRPr="00B70F42">
        <w:rPr>
          <w:sz w:val="26"/>
          <w:szCs w:val="26"/>
        </w:rPr>
        <w:tab/>
      </w:r>
    </w:p>
    <w:p w:rsidR="000A4A3B" w:rsidRPr="00B70F42" w:rsidRDefault="000A4A3B" w:rsidP="000A4A3B">
      <w:pPr>
        <w:tabs>
          <w:tab w:val="left" w:leader="dot" w:pos="9072"/>
        </w:tabs>
        <w:spacing w:before="120"/>
        <w:rPr>
          <w:sz w:val="26"/>
          <w:szCs w:val="26"/>
        </w:rPr>
      </w:pPr>
      <w:r w:rsidRPr="00B70F42">
        <w:rPr>
          <w:sz w:val="26"/>
          <w:szCs w:val="26"/>
        </w:rPr>
        <w:t xml:space="preserve">Đơn vị công tác: </w:t>
      </w:r>
      <w:r w:rsidRPr="00B70F42">
        <w:rPr>
          <w:sz w:val="26"/>
          <w:szCs w:val="26"/>
        </w:rPr>
        <w:tab/>
      </w:r>
    </w:p>
    <w:p w:rsidR="000A4A3B" w:rsidRPr="00B70F42" w:rsidRDefault="000A4A3B" w:rsidP="000A4A3B">
      <w:pPr>
        <w:tabs>
          <w:tab w:val="left" w:leader="dot" w:pos="9072"/>
        </w:tabs>
        <w:spacing w:before="120"/>
        <w:rPr>
          <w:sz w:val="26"/>
          <w:szCs w:val="26"/>
        </w:rPr>
      </w:pPr>
      <w:r w:rsidRPr="00B70F42">
        <w:rPr>
          <w:sz w:val="26"/>
          <w:szCs w:val="26"/>
        </w:rPr>
        <w:t>Hạng chức danh nghề nghiệp: …………………. Bậc</w:t>
      </w:r>
      <w:proofErr w:type="gramStart"/>
      <w:r w:rsidRPr="00B70F42">
        <w:rPr>
          <w:sz w:val="26"/>
          <w:szCs w:val="26"/>
        </w:rPr>
        <w:t>:………..</w:t>
      </w:r>
      <w:proofErr w:type="gramEnd"/>
      <w:r w:rsidRPr="00B70F42">
        <w:rPr>
          <w:sz w:val="26"/>
          <w:szCs w:val="26"/>
        </w:rPr>
        <w:t>Hệ số lương:</w:t>
      </w:r>
      <w:r w:rsidRPr="00B70F42">
        <w:rPr>
          <w:sz w:val="26"/>
          <w:szCs w:val="26"/>
        </w:rPr>
        <w:tab/>
      </w:r>
      <w:r w:rsidRPr="00B70F42">
        <w:rPr>
          <w:sz w:val="26"/>
          <w:szCs w:val="26"/>
        </w:rPr>
        <w:tab/>
      </w:r>
    </w:p>
    <w:p w:rsidR="000A4A3B" w:rsidRPr="00B70F42" w:rsidRDefault="000A4A3B" w:rsidP="000A4A3B">
      <w:pPr>
        <w:rPr>
          <w:sz w:val="26"/>
          <w:szCs w:val="26"/>
        </w:rPr>
      </w:pPr>
      <w:r w:rsidRPr="00B70F42">
        <w:rPr>
          <w:b/>
          <w:bCs/>
          <w:sz w:val="26"/>
          <w:szCs w:val="26"/>
        </w:rPr>
        <w:t>I. TỰ ĐÁNH GIÁ KẾT QUẢ CÔNG TÁC, TU DƯỠNG, RÈN LUYỆN CỦA VIÊN CHỨC:</w:t>
      </w:r>
    </w:p>
    <w:p w:rsidR="000A4A3B" w:rsidRPr="00B70F42" w:rsidRDefault="000A4A3B" w:rsidP="000A4A3B">
      <w:pPr>
        <w:tabs>
          <w:tab w:val="left" w:leader="dot" w:pos="9072"/>
        </w:tabs>
        <w:rPr>
          <w:sz w:val="26"/>
          <w:szCs w:val="26"/>
        </w:rPr>
      </w:pPr>
      <w:r w:rsidRPr="00B70F42">
        <w:rPr>
          <w:sz w:val="26"/>
          <w:szCs w:val="26"/>
        </w:rPr>
        <w:t>1. Kết quả thực hiện công việc hoặc nhiệm vụ theohợp đồng làm việc đã ký kết:</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2. Việc thực hiện quy định về đạo đức nghề nghiệp:</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3. Tinh thần trách nhiệm, thái độ phục vụ nhân dân, tinh thần hợp tác với đồng nghiệp và việc thực hiện quy tắc ứng xử của viên chức:</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4. Việc thực hiện các nghĩa vụ khác của viên chức:</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jc w:val="both"/>
        <w:rPr>
          <w:sz w:val="26"/>
          <w:szCs w:val="26"/>
        </w:rPr>
      </w:pPr>
      <w:r w:rsidRPr="00B70F42">
        <w:rPr>
          <w:b/>
          <w:bCs/>
          <w:sz w:val="26"/>
          <w:szCs w:val="26"/>
        </w:rPr>
        <w:t>PHẦN DÀNH RIÊNG CHO VIÊN CHỨC QUẢN LÝ</w:t>
      </w:r>
    </w:p>
    <w:p w:rsidR="000A4A3B" w:rsidRPr="00B70F42" w:rsidRDefault="000A4A3B" w:rsidP="000A4A3B">
      <w:pPr>
        <w:tabs>
          <w:tab w:val="left" w:leader="dot" w:pos="9072"/>
        </w:tabs>
        <w:jc w:val="both"/>
        <w:rPr>
          <w:sz w:val="26"/>
          <w:szCs w:val="26"/>
        </w:rPr>
      </w:pPr>
      <w:r w:rsidRPr="00B70F42">
        <w:rPr>
          <w:sz w:val="26"/>
          <w:szCs w:val="26"/>
        </w:rPr>
        <w:t>5. Năng lực lãnh đạo, quản lý, điều hành và tổ chức thực hiện nhiệm vụ:</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6. Kết quả hoạt động của đơn vị được giao quản lý, phụ trách:</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rPr>
          <w:sz w:val="26"/>
          <w:szCs w:val="26"/>
        </w:rPr>
      </w:pPr>
      <w:r w:rsidRPr="00B70F42">
        <w:rPr>
          <w:b/>
          <w:bCs/>
          <w:sz w:val="26"/>
          <w:szCs w:val="26"/>
        </w:rPr>
        <w:t>II. TỰ ĐÁNH GIÁ, PHÂN LOẠI CỦA VIÊN CHỨC</w:t>
      </w:r>
    </w:p>
    <w:p w:rsidR="000A4A3B" w:rsidRPr="00B70F42" w:rsidRDefault="000A4A3B" w:rsidP="000A4A3B">
      <w:pPr>
        <w:tabs>
          <w:tab w:val="left" w:leader="dot" w:pos="9072"/>
        </w:tabs>
        <w:rPr>
          <w:sz w:val="26"/>
          <w:szCs w:val="26"/>
        </w:rPr>
      </w:pPr>
      <w:r w:rsidRPr="00B70F42">
        <w:rPr>
          <w:sz w:val="26"/>
          <w:szCs w:val="26"/>
        </w:rPr>
        <w:t>1. Đánh giá ưu, nhược điểm:</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2. Phân loại đánh giá</w:t>
      </w:r>
    </w:p>
    <w:p w:rsidR="000A4A3B" w:rsidRPr="00B70F42" w:rsidRDefault="000A4A3B" w:rsidP="000A4A3B">
      <w:pPr>
        <w:tabs>
          <w:tab w:val="left" w:leader="dot" w:pos="9072"/>
        </w:tabs>
        <w:jc w:val="both"/>
        <w:rPr>
          <w:i/>
          <w:iCs/>
          <w:sz w:val="26"/>
          <w:szCs w:val="26"/>
        </w:rPr>
      </w:pPr>
      <w:r w:rsidRPr="00B70F42">
        <w:rPr>
          <w:i/>
          <w:iCs/>
          <w:sz w:val="26"/>
          <w:szCs w:val="26"/>
        </w:rPr>
        <w:t>(Phân loại đánh giá theo 1 trong 4 mức sau; Hoàn thành xuất sắc nhiệm vụ; hoàn thành tốt nhiệm vụ; hoàn thành nhiệm vụ; không hoàn thành nhiệm vụ)</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 w:val="left" w:leader="dot" w:pos="9356"/>
        </w:tabs>
        <w:rPr>
          <w:sz w:val="26"/>
          <w:szCs w:val="26"/>
        </w:rPr>
      </w:pPr>
      <w:r w:rsidRPr="00B70F42">
        <w:rPr>
          <w:i/>
          <w:iCs/>
          <w:sz w:val="26"/>
          <w:szCs w:val="26"/>
        </w:rPr>
        <w:tab/>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t>Viên chức tự đánh giá</w:t>
      </w:r>
      <w:r w:rsidRPr="00B70F42">
        <w:rPr>
          <w:sz w:val="26"/>
          <w:szCs w:val="26"/>
        </w:rPr>
        <w:br/>
      </w:r>
      <w:r w:rsidRPr="00B70F42">
        <w:rPr>
          <w:i/>
          <w:iCs/>
          <w:sz w:val="26"/>
          <w:szCs w:val="26"/>
        </w:rPr>
        <w:tab/>
        <w:t>(ký tên, ghi rõ họ tên)</w:t>
      </w:r>
    </w:p>
    <w:p w:rsidR="000A4A3B" w:rsidRPr="00B70F42" w:rsidRDefault="000A4A3B" w:rsidP="000A4A3B">
      <w:pPr>
        <w:tabs>
          <w:tab w:val="left" w:leader="dot" w:pos="9356"/>
        </w:tabs>
        <w:rPr>
          <w:sz w:val="26"/>
          <w:szCs w:val="26"/>
        </w:rPr>
      </w:pPr>
    </w:p>
    <w:p w:rsidR="000A4A3B" w:rsidRDefault="000A4A3B" w:rsidP="000A4A3B">
      <w:pPr>
        <w:rPr>
          <w:sz w:val="26"/>
          <w:szCs w:val="26"/>
        </w:rPr>
      </w:pPr>
      <w:r w:rsidRPr="00B70F42">
        <w:rPr>
          <w:sz w:val="26"/>
          <w:szCs w:val="26"/>
        </w:rPr>
        <w:t> </w:t>
      </w:r>
    </w:p>
    <w:p w:rsidR="00F84E8C" w:rsidRDefault="00F84E8C" w:rsidP="000A4A3B">
      <w:pPr>
        <w:rPr>
          <w:sz w:val="26"/>
          <w:szCs w:val="26"/>
        </w:rPr>
      </w:pPr>
    </w:p>
    <w:p w:rsidR="00F84E8C" w:rsidRDefault="00F84E8C" w:rsidP="000A4A3B">
      <w:pPr>
        <w:rPr>
          <w:sz w:val="26"/>
          <w:szCs w:val="26"/>
        </w:rPr>
      </w:pPr>
    </w:p>
    <w:p w:rsidR="00F84E8C" w:rsidRDefault="00F84E8C" w:rsidP="000A4A3B">
      <w:pPr>
        <w:rPr>
          <w:sz w:val="26"/>
          <w:szCs w:val="26"/>
        </w:rPr>
      </w:pPr>
    </w:p>
    <w:p w:rsidR="009E3C97" w:rsidRPr="00B70F42" w:rsidRDefault="009E3C97" w:rsidP="000A4A3B">
      <w:pPr>
        <w:rPr>
          <w:sz w:val="26"/>
          <w:szCs w:val="26"/>
        </w:rPr>
      </w:pPr>
    </w:p>
    <w:p w:rsidR="000A4A3B" w:rsidRPr="00B70F42" w:rsidRDefault="000A4A3B" w:rsidP="000A4A3B">
      <w:pPr>
        <w:jc w:val="both"/>
        <w:rPr>
          <w:sz w:val="26"/>
          <w:szCs w:val="26"/>
        </w:rPr>
      </w:pPr>
      <w:r w:rsidRPr="00B70F42">
        <w:rPr>
          <w:b/>
          <w:bCs/>
          <w:sz w:val="26"/>
          <w:szCs w:val="26"/>
        </w:rPr>
        <w:lastRenderedPageBreak/>
        <w:t>III. Ý KIẾN CỦA TẬP THỂ ĐƠN VỊ VÀ LÃNH ĐẠO TRỰC TIẾP QUẢN LÝ VIÊN CHỨC</w:t>
      </w:r>
    </w:p>
    <w:p w:rsidR="000A4A3B" w:rsidRPr="00B70F42" w:rsidRDefault="000A4A3B" w:rsidP="000A4A3B">
      <w:pPr>
        <w:tabs>
          <w:tab w:val="left" w:leader="dot" w:pos="9356"/>
        </w:tabs>
        <w:rPr>
          <w:sz w:val="26"/>
          <w:szCs w:val="26"/>
        </w:rPr>
      </w:pPr>
      <w:r w:rsidRPr="00B70F42">
        <w:rPr>
          <w:sz w:val="26"/>
          <w:szCs w:val="26"/>
        </w:rPr>
        <w:t>1. Ý kiến của tập thể đơn vị nơi viên chức công tác:</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2. Nhận xét của lãnh đạo trực tiếp quản lý viên chức:</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s>
        <w:rPr>
          <w:sz w:val="26"/>
          <w:szCs w:val="26"/>
        </w:rPr>
      </w:pPr>
      <w:r w:rsidRPr="00B70F42">
        <w:rPr>
          <w:sz w:val="26"/>
          <w:szCs w:val="26"/>
        </w:rPr>
        <w:tab/>
      </w:r>
      <w:r w:rsidRPr="00B70F42">
        <w:rPr>
          <w:sz w:val="26"/>
          <w:szCs w:val="26"/>
        </w:rPr>
        <w:tab/>
        <w:t> </w:t>
      </w:r>
      <w:r w:rsidRPr="00B70F42">
        <w:rPr>
          <w:i/>
          <w:iCs/>
          <w:sz w:val="26"/>
          <w:szCs w:val="26"/>
        </w:rPr>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r>
      <w:r w:rsidR="005659C8">
        <w:rPr>
          <w:b/>
          <w:bCs/>
          <w:sz w:val="26"/>
          <w:szCs w:val="26"/>
        </w:rPr>
        <w:t>T</w:t>
      </w:r>
      <w:r w:rsidRPr="00B70F42">
        <w:rPr>
          <w:b/>
          <w:bCs/>
          <w:sz w:val="26"/>
          <w:szCs w:val="26"/>
        </w:rPr>
        <w:t>rưởng</w:t>
      </w:r>
      <w:r w:rsidR="005659C8">
        <w:rPr>
          <w:b/>
          <w:bCs/>
          <w:sz w:val="26"/>
          <w:szCs w:val="26"/>
        </w:rPr>
        <w:t xml:space="preserve"> đơn vị</w:t>
      </w:r>
      <w:r w:rsidRPr="00B70F42">
        <w:rPr>
          <w:b/>
          <w:bCs/>
          <w:sz w:val="26"/>
          <w:szCs w:val="26"/>
        </w:rPr>
        <w:t xml:space="preserve"> trực tiếp đánh giá</w:t>
      </w:r>
      <w:r w:rsidRPr="00B70F42">
        <w:rPr>
          <w:sz w:val="26"/>
          <w:szCs w:val="26"/>
        </w:rPr>
        <w:br/>
      </w:r>
      <w:r w:rsidRPr="00B70F42">
        <w:rPr>
          <w:i/>
          <w:iCs/>
          <w:sz w:val="26"/>
          <w:szCs w:val="26"/>
        </w:rPr>
        <w:tab/>
        <w:t>(ký tên, ghi rõ họ tên)</w:t>
      </w:r>
    </w:p>
    <w:p w:rsidR="000A4A3B" w:rsidRPr="00B70F42" w:rsidRDefault="000A4A3B" w:rsidP="000A4A3B">
      <w:pPr>
        <w:rPr>
          <w:sz w:val="26"/>
          <w:szCs w:val="26"/>
        </w:rPr>
      </w:pPr>
      <w:r w:rsidRPr="00B70F42">
        <w:rPr>
          <w:sz w:val="26"/>
          <w:szCs w:val="26"/>
        </w:rPr>
        <w:t> </w:t>
      </w:r>
    </w:p>
    <w:p w:rsidR="000A4A3B" w:rsidRDefault="000A4A3B" w:rsidP="000A4A3B">
      <w:pPr>
        <w:rPr>
          <w:sz w:val="26"/>
          <w:szCs w:val="26"/>
        </w:rPr>
      </w:pPr>
      <w:r w:rsidRPr="00B70F42">
        <w:rPr>
          <w:sz w:val="26"/>
          <w:szCs w:val="26"/>
        </w:rPr>
        <w:t> </w:t>
      </w:r>
    </w:p>
    <w:p w:rsidR="005659C8" w:rsidRDefault="005659C8" w:rsidP="000A4A3B">
      <w:pPr>
        <w:rPr>
          <w:sz w:val="26"/>
          <w:szCs w:val="26"/>
        </w:rPr>
      </w:pPr>
    </w:p>
    <w:p w:rsidR="005659C8" w:rsidRPr="00B70F42" w:rsidRDefault="005659C8" w:rsidP="000A4A3B">
      <w:pPr>
        <w:rPr>
          <w:sz w:val="26"/>
          <w:szCs w:val="26"/>
        </w:rPr>
      </w:pPr>
    </w:p>
    <w:p w:rsidR="000A4A3B" w:rsidRPr="00B70F42" w:rsidRDefault="000A4A3B" w:rsidP="000A4A3B">
      <w:pPr>
        <w:jc w:val="both"/>
        <w:rPr>
          <w:sz w:val="26"/>
          <w:szCs w:val="26"/>
        </w:rPr>
      </w:pPr>
      <w:r w:rsidRPr="00B70F42">
        <w:rPr>
          <w:b/>
          <w:bCs/>
          <w:sz w:val="26"/>
          <w:szCs w:val="26"/>
        </w:rPr>
        <w:t>IV. KẾT QUẢ ĐÁNH GIÁ, PHÂN LOẠI VIÊN CHỨC CỦA CẤP CÓ THẨM QUYỀN</w:t>
      </w:r>
    </w:p>
    <w:p w:rsidR="000A4A3B" w:rsidRPr="00B70F42" w:rsidRDefault="000A4A3B" w:rsidP="000A4A3B">
      <w:pPr>
        <w:rPr>
          <w:sz w:val="26"/>
          <w:szCs w:val="26"/>
        </w:rPr>
      </w:pPr>
      <w:r w:rsidRPr="00B70F42">
        <w:rPr>
          <w:sz w:val="26"/>
          <w:szCs w:val="26"/>
        </w:rPr>
        <w:t>1. Nhận xét ưu, nhược điểm:</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356"/>
        </w:tabs>
        <w:rPr>
          <w:sz w:val="26"/>
          <w:szCs w:val="26"/>
        </w:rPr>
      </w:pPr>
      <w:r w:rsidRPr="00B70F42">
        <w:rPr>
          <w:sz w:val="26"/>
          <w:szCs w:val="26"/>
        </w:rPr>
        <w:t>2. Kết quả đánh giá, phân loại viên chức:</w:t>
      </w:r>
    </w:p>
    <w:p w:rsidR="000A4A3B" w:rsidRPr="00B70F42" w:rsidRDefault="000A4A3B" w:rsidP="000A4A3B">
      <w:pPr>
        <w:tabs>
          <w:tab w:val="left" w:leader="dot" w:pos="9356"/>
        </w:tabs>
        <w:jc w:val="both"/>
        <w:rPr>
          <w:i/>
          <w:sz w:val="26"/>
          <w:szCs w:val="26"/>
        </w:rPr>
      </w:pPr>
      <w:r w:rsidRPr="00B70F42">
        <w:rPr>
          <w:i/>
          <w:sz w:val="26"/>
          <w:szCs w:val="26"/>
        </w:rPr>
        <w:t xml:space="preserve">(Phân loại đánh giá </w:t>
      </w:r>
      <w:proofErr w:type="gramStart"/>
      <w:r w:rsidRPr="00B70F42">
        <w:rPr>
          <w:i/>
          <w:sz w:val="26"/>
          <w:szCs w:val="26"/>
        </w:rPr>
        <w:t>theo</w:t>
      </w:r>
      <w:proofErr w:type="gramEnd"/>
      <w:r w:rsidRPr="00B70F42">
        <w:rPr>
          <w:i/>
          <w:sz w:val="26"/>
          <w:szCs w:val="26"/>
        </w:rPr>
        <w:t xml:space="preserve"> 1 trong 4 mức sau: Hoàn thành xuất sắc nhiệm vụ; hoàn thành tốt nhiệm vụ; hoàn thành nhiệm vụ; không hoàn thành nhiệm vụ)</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s>
        <w:rPr>
          <w:sz w:val="26"/>
          <w:szCs w:val="26"/>
        </w:rPr>
      </w:pPr>
      <w:r w:rsidRPr="00B70F42">
        <w:rPr>
          <w:sz w:val="26"/>
          <w:szCs w:val="26"/>
        </w:rPr>
        <w:t> </w:t>
      </w:r>
      <w:r w:rsidRPr="00B70F42">
        <w:rPr>
          <w:sz w:val="26"/>
          <w:szCs w:val="26"/>
        </w:rPr>
        <w:tab/>
        <w:t> </w:t>
      </w:r>
      <w:r w:rsidRPr="00B70F42">
        <w:rPr>
          <w:i/>
          <w:iCs/>
          <w:sz w:val="26"/>
          <w:szCs w:val="26"/>
        </w:rPr>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t>Thủ trưởng đơn vị</w:t>
      </w:r>
      <w:r w:rsidRPr="00B70F42">
        <w:rPr>
          <w:sz w:val="26"/>
          <w:szCs w:val="26"/>
        </w:rPr>
        <w:br/>
      </w:r>
      <w:r w:rsidRPr="00B70F42">
        <w:rPr>
          <w:i/>
          <w:iCs/>
          <w:sz w:val="26"/>
          <w:szCs w:val="26"/>
        </w:rPr>
        <w:tab/>
        <w:t>(ký tên, ghi rõ họ tên, đóng dấu)</w:t>
      </w:r>
    </w:p>
    <w:p w:rsidR="000A4A3B" w:rsidRPr="00B70F42" w:rsidRDefault="000A4A3B" w:rsidP="000A4A3B">
      <w:pPr>
        <w:rPr>
          <w:sz w:val="26"/>
          <w:szCs w:val="26"/>
        </w:rPr>
      </w:pPr>
      <w:r w:rsidRPr="00B70F42">
        <w:rPr>
          <w:sz w:val="26"/>
          <w:szCs w:val="26"/>
        </w:rPr>
        <w:br w:type="page"/>
      </w:r>
    </w:p>
    <w:p w:rsidR="000A4A3B" w:rsidRPr="00B70F42" w:rsidRDefault="000A4A3B" w:rsidP="000A4A3B">
      <w:pPr>
        <w:jc w:val="right"/>
        <w:rPr>
          <w:bCs/>
          <w:i/>
          <w:sz w:val="26"/>
          <w:szCs w:val="26"/>
        </w:rPr>
      </w:pPr>
      <w:r w:rsidRPr="00B70F42">
        <w:rPr>
          <w:bCs/>
          <w:i/>
          <w:sz w:val="26"/>
          <w:szCs w:val="26"/>
        </w:rPr>
        <w:lastRenderedPageBreak/>
        <w:t>Mẫu số 03</w:t>
      </w:r>
    </w:p>
    <w:p w:rsidR="000A4A3B" w:rsidRPr="00B70F42" w:rsidRDefault="000A4A3B" w:rsidP="000A4A3B">
      <w:pPr>
        <w:tabs>
          <w:tab w:val="center" w:pos="1560"/>
          <w:tab w:val="center" w:pos="6379"/>
        </w:tabs>
        <w:rPr>
          <w:b/>
          <w:bCs/>
          <w:sz w:val="26"/>
          <w:szCs w:val="26"/>
        </w:rPr>
      </w:pPr>
      <w:r w:rsidRPr="00B70F42">
        <w:rPr>
          <w:b/>
          <w:bCs/>
          <w:sz w:val="26"/>
          <w:szCs w:val="26"/>
        </w:rPr>
        <w:tab/>
      </w:r>
      <w:r w:rsidRPr="00B70F42">
        <w:rPr>
          <w:bCs/>
          <w:sz w:val="26"/>
          <w:szCs w:val="26"/>
        </w:rPr>
        <w:t>ĐẠI HỌC HUẾ</w:t>
      </w:r>
      <w:r w:rsidRPr="00B70F42">
        <w:rPr>
          <w:b/>
          <w:bCs/>
          <w:sz w:val="26"/>
          <w:szCs w:val="26"/>
        </w:rPr>
        <w:tab/>
        <w:t>CỘNG HOÀ XÃ HỘI CHỦ NGHĨA VIỆT NAM</w:t>
      </w:r>
    </w:p>
    <w:p w:rsidR="000A4A3B" w:rsidRPr="00B70F42" w:rsidRDefault="000A4A3B" w:rsidP="000A4A3B">
      <w:pPr>
        <w:tabs>
          <w:tab w:val="center" w:pos="1560"/>
          <w:tab w:val="center" w:pos="6379"/>
        </w:tabs>
        <w:rPr>
          <w:sz w:val="26"/>
          <w:szCs w:val="26"/>
        </w:rPr>
      </w:pPr>
      <w:r>
        <w:rPr>
          <w:b/>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3044190</wp:posOffset>
                </wp:positionH>
                <wp:positionV relativeFrom="paragraph">
                  <wp:posOffset>205105</wp:posOffset>
                </wp:positionV>
                <wp:extent cx="2028825" cy="0"/>
                <wp:effectExtent l="5715" t="5080" r="1333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9.7pt;margin-top:16.15pt;width:15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"/>
            </w:pict>
          </mc:Fallback>
        </mc:AlternateContent>
      </w: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548640</wp:posOffset>
                </wp:positionH>
                <wp:positionV relativeFrom="paragraph">
                  <wp:posOffset>195580</wp:posOffset>
                </wp:positionV>
                <wp:extent cx="866775" cy="0"/>
                <wp:effectExtent l="5715" t="5080" r="13335"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3.2pt;margin-top:15.4pt;width:68.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7q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"/>
            </w:pict>
          </mc:Fallback>
        </mc:AlternateContent>
      </w:r>
      <w:r w:rsidRPr="00B70F42">
        <w:rPr>
          <w:b/>
          <w:bCs/>
          <w:sz w:val="26"/>
          <w:szCs w:val="26"/>
        </w:rPr>
        <w:tab/>
        <w:t>TÊN ĐƠN VỊ</w:t>
      </w:r>
      <w:r w:rsidRPr="00B70F42">
        <w:rPr>
          <w:b/>
          <w:bCs/>
          <w:sz w:val="26"/>
          <w:szCs w:val="26"/>
        </w:rPr>
        <w:tab/>
        <w:t>Độc lập – Tự do – Hạnh phúc</w:t>
      </w:r>
      <w:r w:rsidRPr="00B70F42">
        <w:rPr>
          <w:b/>
          <w:bCs/>
          <w:sz w:val="26"/>
          <w:szCs w:val="26"/>
        </w:rPr>
        <w:br/>
      </w:r>
      <w:r w:rsidRPr="00B70F42">
        <w:rPr>
          <w:sz w:val="26"/>
          <w:szCs w:val="26"/>
        </w:rPr>
        <w:t> </w:t>
      </w:r>
    </w:p>
    <w:p w:rsidR="000A4A3B" w:rsidRPr="00B70F42" w:rsidRDefault="000A4A3B" w:rsidP="000A4A3B">
      <w:pPr>
        <w:jc w:val="center"/>
        <w:rPr>
          <w:sz w:val="26"/>
          <w:szCs w:val="26"/>
        </w:rPr>
      </w:pPr>
      <w:r w:rsidRPr="00B70F42">
        <w:rPr>
          <w:b/>
          <w:bCs/>
          <w:sz w:val="26"/>
          <w:szCs w:val="26"/>
        </w:rPr>
        <w:t>PHIẾU ĐÁNH GIÁ VÀ PHÂN LOẠI NGƯỜI LAO ĐỘNG</w:t>
      </w:r>
    </w:p>
    <w:p w:rsidR="000A4A3B" w:rsidRPr="00B70F42" w:rsidRDefault="000A4A3B" w:rsidP="000A4A3B">
      <w:pPr>
        <w:jc w:val="center"/>
        <w:rPr>
          <w:sz w:val="26"/>
          <w:szCs w:val="26"/>
        </w:rPr>
      </w:pPr>
      <w:r w:rsidRPr="00B70F42">
        <w:rPr>
          <w:b/>
          <w:bCs/>
          <w:sz w:val="26"/>
          <w:szCs w:val="26"/>
        </w:rPr>
        <w:t>Năm học 20...</w:t>
      </w:r>
    </w:p>
    <w:p w:rsidR="000A4A3B" w:rsidRPr="00B70F42" w:rsidRDefault="000A4A3B" w:rsidP="000A4A3B">
      <w:pPr>
        <w:tabs>
          <w:tab w:val="left" w:leader="dot" w:pos="9072"/>
        </w:tabs>
        <w:spacing w:before="120"/>
        <w:jc w:val="both"/>
        <w:rPr>
          <w:sz w:val="26"/>
          <w:szCs w:val="26"/>
        </w:rPr>
      </w:pPr>
      <w:r w:rsidRPr="00B70F42">
        <w:rPr>
          <w:sz w:val="26"/>
          <w:szCs w:val="26"/>
        </w:rPr>
        <w:t>Họ và tên:</w:t>
      </w:r>
      <w:r w:rsidRPr="00B70F42">
        <w:rPr>
          <w:sz w:val="26"/>
          <w:szCs w:val="26"/>
        </w:rPr>
        <w:tab/>
      </w:r>
    </w:p>
    <w:p w:rsidR="000A4A3B" w:rsidRPr="00B70F42" w:rsidRDefault="000A4A3B" w:rsidP="000A4A3B">
      <w:pPr>
        <w:tabs>
          <w:tab w:val="left" w:leader="dot" w:pos="9072"/>
        </w:tabs>
        <w:spacing w:before="120"/>
        <w:jc w:val="both"/>
        <w:rPr>
          <w:sz w:val="26"/>
          <w:szCs w:val="26"/>
        </w:rPr>
      </w:pPr>
      <w:r w:rsidRPr="00B70F42">
        <w:rPr>
          <w:sz w:val="26"/>
          <w:szCs w:val="26"/>
        </w:rPr>
        <w:t xml:space="preserve">Công việc hợp đồng: </w:t>
      </w:r>
      <w:r w:rsidRPr="00B70F42">
        <w:rPr>
          <w:sz w:val="26"/>
          <w:szCs w:val="26"/>
        </w:rPr>
        <w:tab/>
      </w:r>
    </w:p>
    <w:p w:rsidR="000A4A3B" w:rsidRPr="00B70F42" w:rsidRDefault="000A4A3B" w:rsidP="000A4A3B">
      <w:pPr>
        <w:tabs>
          <w:tab w:val="left" w:leader="dot" w:pos="9072"/>
        </w:tabs>
        <w:spacing w:before="120"/>
        <w:jc w:val="both"/>
        <w:rPr>
          <w:sz w:val="26"/>
          <w:szCs w:val="26"/>
        </w:rPr>
      </w:pPr>
      <w:r w:rsidRPr="00B70F42">
        <w:rPr>
          <w:sz w:val="26"/>
          <w:szCs w:val="26"/>
        </w:rPr>
        <w:t xml:space="preserve">Đơn vị công tác: </w:t>
      </w:r>
      <w:r w:rsidRPr="00B70F42">
        <w:rPr>
          <w:sz w:val="26"/>
          <w:szCs w:val="26"/>
        </w:rPr>
        <w:tab/>
      </w:r>
    </w:p>
    <w:p w:rsidR="000A4A3B" w:rsidRPr="00B70F42" w:rsidRDefault="000A4A3B" w:rsidP="000A4A3B">
      <w:pPr>
        <w:tabs>
          <w:tab w:val="left" w:leader="dot" w:pos="9072"/>
        </w:tabs>
        <w:spacing w:before="120"/>
        <w:jc w:val="both"/>
        <w:rPr>
          <w:sz w:val="26"/>
          <w:szCs w:val="26"/>
        </w:rPr>
      </w:pPr>
      <w:r w:rsidRPr="00B70F42">
        <w:rPr>
          <w:sz w:val="26"/>
          <w:szCs w:val="26"/>
        </w:rPr>
        <w:t>Mã ngạch tương đương hiện hưởng: …………………. Bậc</w:t>
      </w:r>
      <w:proofErr w:type="gramStart"/>
      <w:r w:rsidRPr="00B70F42">
        <w:rPr>
          <w:sz w:val="26"/>
          <w:szCs w:val="26"/>
        </w:rPr>
        <w:t>:………..</w:t>
      </w:r>
      <w:proofErr w:type="gramEnd"/>
      <w:r w:rsidRPr="00B70F42">
        <w:rPr>
          <w:sz w:val="26"/>
          <w:szCs w:val="26"/>
        </w:rPr>
        <w:t>Hệ số lương:</w:t>
      </w:r>
      <w:r w:rsidRPr="00B70F42">
        <w:rPr>
          <w:sz w:val="26"/>
          <w:szCs w:val="26"/>
        </w:rPr>
        <w:tab/>
      </w:r>
      <w:r w:rsidRPr="00B70F42">
        <w:rPr>
          <w:sz w:val="26"/>
          <w:szCs w:val="26"/>
        </w:rPr>
        <w:tab/>
      </w:r>
    </w:p>
    <w:p w:rsidR="000A4A3B" w:rsidRPr="00B70F42" w:rsidRDefault="000A4A3B" w:rsidP="000A4A3B">
      <w:pPr>
        <w:jc w:val="both"/>
        <w:rPr>
          <w:sz w:val="26"/>
          <w:szCs w:val="26"/>
        </w:rPr>
      </w:pPr>
      <w:r w:rsidRPr="00B70F42">
        <w:rPr>
          <w:b/>
          <w:bCs/>
          <w:sz w:val="26"/>
          <w:szCs w:val="26"/>
        </w:rPr>
        <w:t>I. TỰ ĐÁNH GIÁ KẾT QUẢ CÔNG TÁC, TU DƯỠNG, RÈN LUYỆN CỦA NGƯỜI LAO ĐỘNG:</w:t>
      </w:r>
    </w:p>
    <w:p w:rsidR="000A4A3B" w:rsidRPr="00B70F42" w:rsidRDefault="000A4A3B" w:rsidP="000A4A3B">
      <w:pPr>
        <w:tabs>
          <w:tab w:val="left" w:leader="dot" w:pos="9356"/>
        </w:tabs>
        <w:jc w:val="both"/>
        <w:rPr>
          <w:sz w:val="26"/>
          <w:szCs w:val="26"/>
        </w:rPr>
      </w:pPr>
      <w:r w:rsidRPr="00B70F42">
        <w:rPr>
          <w:sz w:val="26"/>
          <w:szCs w:val="26"/>
        </w:rPr>
        <w:t>1. Kết quả thực hiện công việc hoặc nhiệm vụ theohợp đồnglao động đã ký kết:</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2. Việc thực hiện quy định về đạo đức nghề nghiệp:</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 xml:space="preserve">3. Tinh thần trách nhiệm, thái độ phục vụ nhân dân, tinh thần hợp tác với đồng nghiệp và việc thực hiện quy tắc ứng xử của người </w:t>
      </w:r>
      <w:proofErr w:type="gramStart"/>
      <w:r w:rsidRPr="00B70F42">
        <w:rPr>
          <w:sz w:val="26"/>
          <w:szCs w:val="26"/>
        </w:rPr>
        <w:t>lao</w:t>
      </w:r>
      <w:proofErr w:type="gramEnd"/>
      <w:r w:rsidRPr="00B70F42">
        <w:rPr>
          <w:sz w:val="26"/>
          <w:szCs w:val="26"/>
        </w:rPr>
        <w:t xml:space="preserve"> động:</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 xml:space="preserve">4. Việc thực hiện các nghĩa vụ khác của người </w:t>
      </w:r>
      <w:proofErr w:type="gramStart"/>
      <w:r w:rsidRPr="00B70F42">
        <w:rPr>
          <w:sz w:val="26"/>
          <w:szCs w:val="26"/>
        </w:rPr>
        <w:t>lao</w:t>
      </w:r>
      <w:proofErr w:type="gramEnd"/>
      <w:r w:rsidRPr="00B70F42">
        <w:rPr>
          <w:sz w:val="26"/>
          <w:szCs w:val="26"/>
        </w:rPr>
        <w:t xml:space="preserve"> động:</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b/>
          <w:bCs/>
          <w:sz w:val="26"/>
          <w:szCs w:val="26"/>
        </w:rPr>
        <w:t>II. TỰ ĐÁNH GIÁ, PHÂN LOẠI CỦA NGƯỜI LAO ĐỘNG</w:t>
      </w:r>
    </w:p>
    <w:p w:rsidR="000A4A3B" w:rsidRPr="00B70F42" w:rsidRDefault="000A4A3B" w:rsidP="000A4A3B">
      <w:pPr>
        <w:tabs>
          <w:tab w:val="left" w:leader="dot" w:pos="9072"/>
        </w:tabs>
        <w:jc w:val="both"/>
        <w:rPr>
          <w:sz w:val="26"/>
          <w:szCs w:val="26"/>
        </w:rPr>
      </w:pPr>
      <w:r w:rsidRPr="00B70F42">
        <w:rPr>
          <w:sz w:val="26"/>
          <w:szCs w:val="26"/>
        </w:rPr>
        <w:t>1. Đánh giá ưu, nhược điểm:</w:t>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ab/>
      </w:r>
    </w:p>
    <w:p w:rsidR="000A4A3B" w:rsidRPr="00B70F42" w:rsidRDefault="000A4A3B" w:rsidP="000A4A3B">
      <w:pPr>
        <w:tabs>
          <w:tab w:val="left" w:leader="dot" w:pos="9072"/>
        </w:tabs>
        <w:jc w:val="both"/>
        <w:rPr>
          <w:sz w:val="26"/>
          <w:szCs w:val="26"/>
        </w:rPr>
      </w:pPr>
      <w:r w:rsidRPr="00B70F42">
        <w:rPr>
          <w:sz w:val="26"/>
          <w:szCs w:val="26"/>
        </w:rPr>
        <w:t>2. Phân loại đánh giá</w:t>
      </w:r>
    </w:p>
    <w:p w:rsidR="000A4A3B" w:rsidRPr="00B70F42" w:rsidRDefault="000A4A3B" w:rsidP="000A4A3B">
      <w:pPr>
        <w:tabs>
          <w:tab w:val="left" w:leader="dot" w:pos="9072"/>
        </w:tabs>
        <w:jc w:val="both"/>
        <w:rPr>
          <w:i/>
          <w:iCs/>
          <w:sz w:val="26"/>
          <w:szCs w:val="26"/>
        </w:rPr>
      </w:pPr>
      <w:r w:rsidRPr="00B70F42">
        <w:rPr>
          <w:i/>
          <w:iCs/>
          <w:sz w:val="26"/>
          <w:szCs w:val="26"/>
        </w:rPr>
        <w:t>(Phân loại đánh giá theo 1 trong 4 mức sau; Hoàn thành xuất sắc nhiệm vụ; hoàn thành tốt nhiệm vụ; hoàn thành nhiệm vụ; không hoàn thành nhiệm vụ)</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 w:val="left" w:leader="dot" w:pos="9356"/>
        </w:tabs>
        <w:rPr>
          <w:sz w:val="26"/>
          <w:szCs w:val="26"/>
        </w:rPr>
      </w:pPr>
      <w:r w:rsidRPr="00B70F42">
        <w:rPr>
          <w:i/>
          <w:iCs/>
          <w:sz w:val="26"/>
          <w:szCs w:val="26"/>
        </w:rPr>
        <w:tab/>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t xml:space="preserve">Người </w:t>
      </w:r>
      <w:proofErr w:type="gramStart"/>
      <w:r w:rsidRPr="00B70F42">
        <w:rPr>
          <w:b/>
          <w:bCs/>
          <w:sz w:val="26"/>
          <w:szCs w:val="26"/>
        </w:rPr>
        <w:t>lao</w:t>
      </w:r>
      <w:proofErr w:type="gramEnd"/>
      <w:r w:rsidRPr="00B70F42">
        <w:rPr>
          <w:b/>
          <w:bCs/>
          <w:sz w:val="26"/>
          <w:szCs w:val="26"/>
        </w:rPr>
        <w:t xml:space="preserve"> động tự đánh giá</w:t>
      </w:r>
      <w:r w:rsidRPr="00B70F42">
        <w:rPr>
          <w:sz w:val="26"/>
          <w:szCs w:val="26"/>
        </w:rPr>
        <w:br/>
      </w:r>
      <w:r w:rsidRPr="00B70F42">
        <w:rPr>
          <w:i/>
          <w:iCs/>
          <w:sz w:val="26"/>
          <w:szCs w:val="26"/>
        </w:rPr>
        <w:tab/>
        <w:t>(ký tên, ghi rõ họ tên)</w:t>
      </w:r>
    </w:p>
    <w:p w:rsidR="000A4A3B" w:rsidRDefault="000A4A3B" w:rsidP="000A4A3B">
      <w:pPr>
        <w:tabs>
          <w:tab w:val="left" w:leader="dot" w:pos="9356"/>
        </w:tabs>
        <w:rPr>
          <w:sz w:val="26"/>
          <w:szCs w:val="26"/>
        </w:rPr>
      </w:pPr>
    </w:p>
    <w:p w:rsidR="000A4A3B" w:rsidRPr="00B70F42" w:rsidRDefault="000A4A3B" w:rsidP="005659C8">
      <w:pPr>
        <w:rPr>
          <w:sz w:val="26"/>
          <w:szCs w:val="26"/>
        </w:rPr>
      </w:pPr>
      <w:r w:rsidRPr="00B70F42">
        <w:rPr>
          <w:sz w:val="26"/>
          <w:szCs w:val="26"/>
        </w:rPr>
        <w:t> </w:t>
      </w:r>
      <w:r w:rsidRPr="00B70F42">
        <w:rPr>
          <w:b/>
          <w:bCs/>
          <w:sz w:val="26"/>
          <w:szCs w:val="26"/>
        </w:rPr>
        <w:t>III. Ý KIẾN CỦA TẬP THỂ ĐƠN VỊ VÀ LÃNH ĐẠO TRỰC TIẾP QUẢN LÝ NGƯỜI LAO ĐỘNG</w:t>
      </w:r>
    </w:p>
    <w:p w:rsidR="000A4A3B" w:rsidRPr="00B70F42" w:rsidRDefault="000A4A3B" w:rsidP="000A4A3B">
      <w:pPr>
        <w:tabs>
          <w:tab w:val="left" w:leader="dot" w:pos="9072"/>
        </w:tabs>
        <w:rPr>
          <w:sz w:val="26"/>
          <w:szCs w:val="26"/>
        </w:rPr>
      </w:pPr>
      <w:r w:rsidRPr="00B70F42">
        <w:rPr>
          <w:sz w:val="26"/>
          <w:szCs w:val="26"/>
        </w:rPr>
        <w:t xml:space="preserve">1. Ý kiến của tập thể đơn vị nơi người </w:t>
      </w:r>
      <w:proofErr w:type="gramStart"/>
      <w:r w:rsidRPr="00B70F42">
        <w:rPr>
          <w:sz w:val="26"/>
          <w:szCs w:val="26"/>
        </w:rPr>
        <w:t>lao</w:t>
      </w:r>
      <w:proofErr w:type="gramEnd"/>
      <w:r w:rsidRPr="00B70F42">
        <w:rPr>
          <w:sz w:val="26"/>
          <w:szCs w:val="26"/>
        </w:rPr>
        <w:t xml:space="preserve"> động công tác:</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 xml:space="preserve">2. Nhận xét của lãnh đạo trực tiếp quản lý người </w:t>
      </w:r>
      <w:proofErr w:type="gramStart"/>
      <w:r w:rsidRPr="00B70F42">
        <w:rPr>
          <w:sz w:val="26"/>
          <w:szCs w:val="26"/>
        </w:rPr>
        <w:t>lao</w:t>
      </w:r>
      <w:proofErr w:type="gramEnd"/>
      <w:r w:rsidRPr="00B70F42">
        <w:rPr>
          <w:sz w:val="26"/>
          <w:szCs w:val="26"/>
        </w:rPr>
        <w:t xml:space="preserve"> động:</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s>
        <w:rPr>
          <w:sz w:val="26"/>
          <w:szCs w:val="26"/>
        </w:rPr>
      </w:pPr>
      <w:r w:rsidRPr="00B70F42">
        <w:rPr>
          <w:sz w:val="26"/>
          <w:szCs w:val="26"/>
        </w:rPr>
        <w:tab/>
      </w:r>
      <w:r w:rsidRPr="00B70F42">
        <w:rPr>
          <w:sz w:val="26"/>
          <w:szCs w:val="26"/>
        </w:rPr>
        <w:tab/>
        <w:t> </w:t>
      </w:r>
      <w:r w:rsidRPr="00B70F42">
        <w:rPr>
          <w:i/>
          <w:iCs/>
          <w:sz w:val="26"/>
          <w:szCs w:val="26"/>
        </w:rPr>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r>
      <w:r w:rsidR="009B57C5">
        <w:rPr>
          <w:b/>
          <w:bCs/>
          <w:sz w:val="26"/>
          <w:szCs w:val="26"/>
        </w:rPr>
        <w:t>T</w:t>
      </w:r>
      <w:r w:rsidRPr="00B70F42">
        <w:rPr>
          <w:b/>
          <w:bCs/>
          <w:sz w:val="26"/>
          <w:szCs w:val="26"/>
        </w:rPr>
        <w:t>rưởng</w:t>
      </w:r>
      <w:r w:rsidR="009B57C5">
        <w:rPr>
          <w:b/>
          <w:bCs/>
          <w:sz w:val="26"/>
          <w:szCs w:val="26"/>
        </w:rPr>
        <w:t xml:space="preserve"> đơn vị</w:t>
      </w:r>
      <w:r w:rsidRPr="00B70F42">
        <w:rPr>
          <w:b/>
          <w:bCs/>
          <w:sz w:val="26"/>
          <w:szCs w:val="26"/>
        </w:rPr>
        <w:t xml:space="preserve"> trực tiếp đánh giá</w:t>
      </w:r>
      <w:r w:rsidRPr="00B70F42">
        <w:rPr>
          <w:sz w:val="26"/>
          <w:szCs w:val="26"/>
        </w:rPr>
        <w:br/>
      </w:r>
      <w:r w:rsidRPr="00B70F42">
        <w:rPr>
          <w:i/>
          <w:iCs/>
          <w:sz w:val="26"/>
          <w:szCs w:val="26"/>
        </w:rPr>
        <w:tab/>
        <w:t>(ký tên, ghi rõ họ tên)</w:t>
      </w:r>
    </w:p>
    <w:p w:rsidR="000A4A3B" w:rsidRPr="00B70F42" w:rsidRDefault="000A4A3B" w:rsidP="000A4A3B">
      <w:pPr>
        <w:rPr>
          <w:sz w:val="26"/>
          <w:szCs w:val="26"/>
        </w:rPr>
      </w:pPr>
      <w:r w:rsidRPr="00B70F42">
        <w:rPr>
          <w:sz w:val="26"/>
          <w:szCs w:val="26"/>
        </w:rPr>
        <w:lastRenderedPageBreak/>
        <w:t> </w:t>
      </w:r>
    </w:p>
    <w:p w:rsidR="000A4A3B" w:rsidRPr="00B70F42" w:rsidRDefault="000A4A3B" w:rsidP="000A4A3B">
      <w:pPr>
        <w:rPr>
          <w:sz w:val="26"/>
          <w:szCs w:val="26"/>
        </w:rPr>
      </w:pPr>
      <w:r w:rsidRPr="00B70F42">
        <w:rPr>
          <w:sz w:val="26"/>
          <w:szCs w:val="26"/>
        </w:rPr>
        <w:t> </w:t>
      </w:r>
    </w:p>
    <w:p w:rsidR="000A4A3B" w:rsidRPr="00B70F42" w:rsidRDefault="000A4A3B" w:rsidP="000A4A3B">
      <w:pPr>
        <w:jc w:val="both"/>
        <w:rPr>
          <w:sz w:val="26"/>
          <w:szCs w:val="26"/>
        </w:rPr>
      </w:pPr>
      <w:r w:rsidRPr="00B70F42">
        <w:rPr>
          <w:b/>
          <w:bCs/>
          <w:sz w:val="26"/>
          <w:szCs w:val="26"/>
        </w:rPr>
        <w:t>IV. KẾT QUẢ ĐÁNH GIÁ, PHÂN LOẠI NGƯỜI LAO ĐỘNG CỦA CẤP CÓ THẨM QUYỀN</w:t>
      </w:r>
    </w:p>
    <w:p w:rsidR="000A4A3B" w:rsidRPr="00B70F42" w:rsidRDefault="000A4A3B" w:rsidP="000A4A3B">
      <w:pPr>
        <w:rPr>
          <w:sz w:val="26"/>
          <w:szCs w:val="26"/>
        </w:rPr>
      </w:pPr>
      <w:r w:rsidRPr="00B70F42">
        <w:rPr>
          <w:sz w:val="26"/>
          <w:szCs w:val="26"/>
        </w:rPr>
        <w:t>1. Nhận xét ưu, nhược điểm:</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left" w:leader="dot" w:pos="9072"/>
        </w:tabs>
        <w:rPr>
          <w:sz w:val="26"/>
          <w:szCs w:val="26"/>
        </w:rPr>
      </w:pPr>
      <w:r w:rsidRPr="00B70F42">
        <w:rPr>
          <w:sz w:val="26"/>
          <w:szCs w:val="26"/>
        </w:rPr>
        <w:t xml:space="preserve">2. Kết quả đánh giá, phân loại người </w:t>
      </w:r>
      <w:proofErr w:type="gramStart"/>
      <w:r w:rsidRPr="00B70F42">
        <w:rPr>
          <w:sz w:val="26"/>
          <w:szCs w:val="26"/>
        </w:rPr>
        <w:t>lao</w:t>
      </w:r>
      <w:proofErr w:type="gramEnd"/>
      <w:r w:rsidRPr="00B70F42">
        <w:rPr>
          <w:sz w:val="26"/>
          <w:szCs w:val="26"/>
        </w:rPr>
        <w:t xml:space="preserve"> động:</w:t>
      </w:r>
    </w:p>
    <w:p w:rsidR="000A4A3B" w:rsidRPr="00B70F42" w:rsidRDefault="000A4A3B" w:rsidP="000A4A3B">
      <w:pPr>
        <w:tabs>
          <w:tab w:val="left" w:leader="dot" w:pos="9072"/>
        </w:tabs>
        <w:jc w:val="both"/>
        <w:rPr>
          <w:i/>
          <w:sz w:val="26"/>
          <w:szCs w:val="26"/>
        </w:rPr>
      </w:pPr>
      <w:r w:rsidRPr="00B70F42">
        <w:rPr>
          <w:i/>
          <w:sz w:val="26"/>
          <w:szCs w:val="26"/>
        </w:rPr>
        <w:t xml:space="preserve">(Phân loại đánh giá </w:t>
      </w:r>
      <w:proofErr w:type="gramStart"/>
      <w:r w:rsidRPr="00B70F42">
        <w:rPr>
          <w:i/>
          <w:sz w:val="26"/>
          <w:szCs w:val="26"/>
        </w:rPr>
        <w:t>theo</w:t>
      </w:r>
      <w:proofErr w:type="gramEnd"/>
      <w:r w:rsidRPr="00B70F42">
        <w:rPr>
          <w:i/>
          <w:sz w:val="26"/>
          <w:szCs w:val="26"/>
        </w:rPr>
        <w:t xml:space="preserve"> 1 trong 4 mức sau: Hoàn thành xuất sắc nhiệm vụ; hoàn thành tốt nhiệm vụ; hoàn thành nhiệm vụ; không hoàn thành nhiệm vụ)</w:t>
      </w:r>
    </w:p>
    <w:p w:rsidR="000A4A3B" w:rsidRPr="00B70F42" w:rsidRDefault="000A4A3B" w:rsidP="000A4A3B">
      <w:pPr>
        <w:tabs>
          <w:tab w:val="left" w:leader="dot" w:pos="9072"/>
        </w:tabs>
        <w:rPr>
          <w:sz w:val="26"/>
          <w:szCs w:val="26"/>
        </w:rPr>
      </w:pPr>
      <w:r w:rsidRPr="00B70F42">
        <w:rPr>
          <w:sz w:val="26"/>
          <w:szCs w:val="26"/>
        </w:rPr>
        <w:tab/>
      </w:r>
    </w:p>
    <w:p w:rsidR="000A4A3B" w:rsidRPr="00B70F42" w:rsidRDefault="000A4A3B" w:rsidP="000A4A3B">
      <w:pPr>
        <w:tabs>
          <w:tab w:val="center" w:pos="6804"/>
        </w:tabs>
        <w:rPr>
          <w:sz w:val="26"/>
          <w:szCs w:val="26"/>
        </w:rPr>
      </w:pPr>
      <w:r w:rsidRPr="00B70F42">
        <w:rPr>
          <w:sz w:val="26"/>
          <w:szCs w:val="26"/>
        </w:rPr>
        <w:t> </w:t>
      </w:r>
      <w:r w:rsidRPr="00B70F42">
        <w:rPr>
          <w:sz w:val="26"/>
          <w:szCs w:val="26"/>
        </w:rPr>
        <w:tab/>
        <w:t> </w:t>
      </w:r>
      <w:r w:rsidRPr="00B70F42">
        <w:rPr>
          <w:i/>
          <w:iCs/>
          <w:sz w:val="26"/>
          <w:szCs w:val="26"/>
        </w:rPr>
        <w:t>Ngày....</w:t>
      </w:r>
      <w:r w:rsidRPr="00B70F42">
        <w:rPr>
          <w:i/>
          <w:iCs/>
          <w:sz w:val="26"/>
          <w:szCs w:val="26"/>
          <w:shd w:val="solid" w:color="FFFFFF" w:fill="auto"/>
        </w:rPr>
        <w:t>tháng</w:t>
      </w:r>
      <w:r w:rsidRPr="00B70F42">
        <w:rPr>
          <w:i/>
          <w:iCs/>
          <w:sz w:val="26"/>
          <w:szCs w:val="26"/>
        </w:rPr>
        <w:t>....năm 20...</w:t>
      </w:r>
      <w:r w:rsidRPr="00B70F42">
        <w:rPr>
          <w:sz w:val="26"/>
          <w:szCs w:val="26"/>
        </w:rPr>
        <w:br/>
      </w:r>
      <w:r w:rsidRPr="00B70F42">
        <w:rPr>
          <w:b/>
          <w:bCs/>
          <w:sz w:val="26"/>
          <w:szCs w:val="26"/>
        </w:rPr>
        <w:tab/>
        <w:t>Thủ trưởng đơn vị</w:t>
      </w:r>
      <w:r w:rsidRPr="00B70F42">
        <w:rPr>
          <w:sz w:val="26"/>
          <w:szCs w:val="26"/>
        </w:rPr>
        <w:br/>
      </w:r>
      <w:r w:rsidRPr="00B70F42">
        <w:rPr>
          <w:i/>
          <w:iCs/>
          <w:sz w:val="26"/>
          <w:szCs w:val="26"/>
        </w:rPr>
        <w:tab/>
        <w:t>(ký tên, ghi rõ họ tên, đóng dấu)</w:t>
      </w:r>
    </w:p>
    <w:p w:rsidR="00DD5EFA" w:rsidRDefault="00DD5EFA" w:rsidP="00971884">
      <w:pPr>
        <w:spacing w:before="120" w:after="120"/>
        <w:ind w:firstLine="540"/>
        <w:jc w:val="both"/>
      </w:pPr>
    </w:p>
    <w:sectPr w:rsidR="00DD5EFA" w:rsidSect="00DD5EFA">
      <w:footerReference w:type="default" r:id="rId7"/>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F6" w:rsidRDefault="006E7BF6" w:rsidP="00DD5EFA">
      <w:r>
        <w:separator/>
      </w:r>
    </w:p>
  </w:endnote>
  <w:endnote w:type="continuationSeparator" w:id="0">
    <w:p w:rsidR="006E7BF6" w:rsidRDefault="006E7BF6" w:rsidP="00DD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83240"/>
      <w:docPartObj>
        <w:docPartGallery w:val="Page Numbers (Bottom of Page)"/>
        <w:docPartUnique/>
      </w:docPartObj>
    </w:sdtPr>
    <w:sdtEndPr>
      <w:rPr>
        <w:noProof/>
      </w:rPr>
    </w:sdtEndPr>
    <w:sdtContent>
      <w:p w:rsidR="00DC4241" w:rsidRDefault="00DC4241">
        <w:pPr>
          <w:pStyle w:val="Footer"/>
          <w:jc w:val="right"/>
        </w:pPr>
        <w:r>
          <w:fldChar w:fldCharType="begin"/>
        </w:r>
        <w:r>
          <w:instrText xml:space="preserve"> PAGE   \* MERGEFORMAT </w:instrText>
        </w:r>
        <w:r>
          <w:fldChar w:fldCharType="separate"/>
        </w:r>
        <w:r w:rsidR="00E00FE1">
          <w:rPr>
            <w:noProof/>
          </w:rPr>
          <w:t>1</w:t>
        </w:r>
        <w:r>
          <w:rPr>
            <w:noProof/>
          </w:rPr>
          <w:fldChar w:fldCharType="end"/>
        </w:r>
      </w:p>
    </w:sdtContent>
  </w:sdt>
  <w:p w:rsidR="00DC4241" w:rsidRDefault="00DC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F6" w:rsidRDefault="006E7BF6" w:rsidP="00DD5EFA">
      <w:r>
        <w:separator/>
      </w:r>
    </w:p>
  </w:footnote>
  <w:footnote w:type="continuationSeparator" w:id="0">
    <w:p w:rsidR="006E7BF6" w:rsidRDefault="006E7BF6" w:rsidP="00DD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95"/>
    <w:rsid w:val="00083CFC"/>
    <w:rsid w:val="0009178D"/>
    <w:rsid w:val="000A4A3B"/>
    <w:rsid w:val="000C1273"/>
    <w:rsid w:val="000C34F5"/>
    <w:rsid w:val="00107FAD"/>
    <w:rsid w:val="001265A8"/>
    <w:rsid w:val="00136952"/>
    <w:rsid w:val="0016340C"/>
    <w:rsid w:val="00187B86"/>
    <w:rsid w:val="001A3A18"/>
    <w:rsid w:val="001A7533"/>
    <w:rsid w:val="001C4297"/>
    <w:rsid w:val="001D560E"/>
    <w:rsid w:val="00200763"/>
    <w:rsid w:val="00273F64"/>
    <w:rsid w:val="0028094B"/>
    <w:rsid w:val="00290281"/>
    <w:rsid w:val="002B1066"/>
    <w:rsid w:val="002D1968"/>
    <w:rsid w:val="002D68BE"/>
    <w:rsid w:val="00325212"/>
    <w:rsid w:val="003308A8"/>
    <w:rsid w:val="00334F84"/>
    <w:rsid w:val="00396CC1"/>
    <w:rsid w:val="003B3111"/>
    <w:rsid w:val="003D649F"/>
    <w:rsid w:val="003E7909"/>
    <w:rsid w:val="003F5D4A"/>
    <w:rsid w:val="00443A6B"/>
    <w:rsid w:val="00477E56"/>
    <w:rsid w:val="004B0A9E"/>
    <w:rsid w:val="004C2495"/>
    <w:rsid w:val="004F2CFD"/>
    <w:rsid w:val="00504D80"/>
    <w:rsid w:val="005330A0"/>
    <w:rsid w:val="005659C8"/>
    <w:rsid w:val="00582FB2"/>
    <w:rsid w:val="0059015C"/>
    <w:rsid w:val="005B7BC8"/>
    <w:rsid w:val="005C22DC"/>
    <w:rsid w:val="005D3329"/>
    <w:rsid w:val="005F310A"/>
    <w:rsid w:val="00615D40"/>
    <w:rsid w:val="00617661"/>
    <w:rsid w:val="0063455D"/>
    <w:rsid w:val="0066568B"/>
    <w:rsid w:val="00674C5D"/>
    <w:rsid w:val="006C1ED3"/>
    <w:rsid w:val="006E7BF6"/>
    <w:rsid w:val="00730ED8"/>
    <w:rsid w:val="007310FA"/>
    <w:rsid w:val="00765EA3"/>
    <w:rsid w:val="007661DF"/>
    <w:rsid w:val="00792E43"/>
    <w:rsid w:val="007A3800"/>
    <w:rsid w:val="007B29B8"/>
    <w:rsid w:val="007D2EF1"/>
    <w:rsid w:val="008068F9"/>
    <w:rsid w:val="00844DF1"/>
    <w:rsid w:val="008466E3"/>
    <w:rsid w:val="00857A07"/>
    <w:rsid w:val="008778B9"/>
    <w:rsid w:val="00883DB0"/>
    <w:rsid w:val="008B08DD"/>
    <w:rsid w:val="008B549A"/>
    <w:rsid w:val="008C5177"/>
    <w:rsid w:val="008C5B58"/>
    <w:rsid w:val="00906624"/>
    <w:rsid w:val="009071A1"/>
    <w:rsid w:val="00912D6D"/>
    <w:rsid w:val="00916287"/>
    <w:rsid w:val="009224D3"/>
    <w:rsid w:val="00957693"/>
    <w:rsid w:val="00971884"/>
    <w:rsid w:val="00976B84"/>
    <w:rsid w:val="009B4D15"/>
    <w:rsid w:val="009B57C5"/>
    <w:rsid w:val="009B7C53"/>
    <w:rsid w:val="009E0ACB"/>
    <w:rsid w:val="009E3C97"/>
    <w:rsid w:val="009F5625"/>
    <w:rsid w:val="00A15B53"/>
    <w:rsid w:val="00A215AE"/>
    <w:rsid w:val="00A37396"/>
    <w:rsid w:val="00A4083A"/>
    <w:rsid w:val="00A52094"/>
    <w:rsid w:val="00A63DB6"/>
    <w:rsid w:val="00A75CA1"/>
    <w:rsid w:val="00A90C85"/>
    <w:rsid w:val="00AA79A5"/>
    <w:rsid w:val="00AB7BC4"/>
    <w:rsid w:val="00AF0C1E"/>
    <w:rsid w:val="00B04D10"/>
    <w:rsid w:val="00B25705"/>
    <w:rsid w:val="00B31E02"/>
    <w:rsid w:val="00B355C0"/>
    <w:rsid w:val="00B501E6"/>
    <w:rsid w:val="00B676F8"/>
    <w:rsid w:val="00B846DC"/>
    <w:rsid w:val="00BB5CEA"/>
    <w:rsid w:val="00BD0736"/>
    <w:rsid w:val="00C024A1"/>
    <w:rsid w:val="00C03ECE"/>
    <w:rsid w:val="00C05989"/>
    <w:rsid w:val="00C15986"/>
    <w:rsid w:val="00C21321"/>
    <w:rsid w:val="00C72BA6"/>
    <w:rsid w:val="00CA5F7B"/>
    <w:rsid w:val="00CF5E50"/>
    <w:rsid w:val="00D41ACD"/>
    <w:rsid w:val="00D72BEE"/>
    <w:rsid w:val="00DC4241"/>
    <w:rsid w:val="00DC6FFF"/>
    <w:rsid w:val="00DD5EFA"/>
    <w:rsid w:val="00DF7DE1"/>
    <w:rsid w:val="00E00FE1"/>
    <w:rsid w:val="00E1683B"/>
    <w:rsid w:val="00E21FEF"/>
    <w:rsid w:val="00E22351"/>
    <w:rsid w:val="00E32A21"/>
    <w:rsid w:val="00E4012D"/>
    <w:rsid w:val="00E41766"/>
    <w:rsid w:val="00EE0757"/>
    <w:rsid w:val="00F04487"/>
    <w:rsid w:val="00F1617F"/>
    <w:rsid w:val="00F60D4E"/>
    <w:rsid w:val="00F64DF3"/>
    <w:rsid w:val="00F84303"/>
    <w:rsid w:val="00F84E8C"/>
    <w:rsid w:val="00F96533"/>
    <w:rsid w:val="00FB2B07"/>
    <w:rsid w:val="00FE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9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A3"/>
    <w:pPr>
      <w:ind w:left="720"/>
      <w:contextualSpacing/>
    </w:pPr>
  </w:style>
  <w:style w:type="paragraph" w:styleId="NormalWeb">
    <w:name w:val="Normal (Web)"/>
    <w:basedOn w:val="Normal"/>
    <w:uiPriority w:val="99"/>
    <w:unhideWhenUsed/>
    <w:rsid w:val="00CF5E5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84303"/>
    <w:rPr>
      <w:rFonts w:ascii="Tahoma" w:hAnsi="Tahoma" w:cs="Tahoma"/>
      <w:sz w:val="16"/>
      <w:szCs w:val="16"/>
    </w:rPr>
  </w:style>
  <w:style w:type="character" w:customStyle="1" w:styleId="BalloonTextChar">
    <w:name w:val="Balloon Text Char"/>
    <w:basedOn w:val="DefaultParagraphFont"/>
    <w:link w:val="BalloonText"/>
    <w:uiPriority w:val="99"/>
    <w:semiHidden/>
    <w:rsid w:val="00F84303"/>
    <w:rPr>
      <w:rFonts w:ascii="Tahoma" w:eastAsia="Times New Roman" w:hAnsi="Tahoma" w:cs="Tahoma"/>
      <w:sz w:val="16"/>
      <w:szCs w:val="16"/>
    </w:rPr>
  </w:style>
  <w:style w:type="paragraph" w:styleId="Header">
    <w:name w:val="header"/>
    <w:basedOn w:val="Normal"/>
    <w:link w:val="HeaderChar"/>
    <w:uiPriority w:val="99"/>
    <w:unhideWhenUsed/>
    <w:rsid w:val="00DD5EFA"/>
    <w:pPr>
      <w:tabs>
        <w:tab w:val="center" w:pos="4680"/>
        <w:tab w:val="right" w:pos="9360"/>
      </w:tabs>
    </w:pPr>
  </w:style>
  <w:style w:type="character" w:customStyle="1" w:styleId="HeaderChar">
    <w:name w:val="Header Char"/>
    <w:basedOn w:val="DefaultParagraphFont"/>
    <w:link w:val="Header"/>
    <w:uiPriority w:val="99"/>
    <w:rsid w:val="00DD5EF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5EFA"/>
    <w:pPr>
      <w:tabs>
        <w:tab w:val="center" w:pos="4680"/>
        <w:tab w:val="right" w:pos="9360"/>
      </w:tabs>
    </w:pPr>
  </w:style>
  <w:style w:type="character" w:customStyle="1" w:styleId="FooterChar">
    <w:name w:val="Footer Char"/>
    <w:basedOn w:val="DefaultParagraphFont"/>
    <w:link w:val="Footer"/>
    <w:uiPriority w:val="99"/>
    <w:rsid w:val="00DD5EFA"/>
    <w:rPr>
      <w:rFonts w:ascii="Times New Roman" w:eastAsia="Times New Roman" w:hAnsi="Times New Roman" w:cs="Times New Roman"/>
      <w:sz w:val="28"/>
      <w:szCs w:val="28"/>
    </w:rPr>
  </w:style>
  <w:style w:type="table" w:styleId="TableGrid">
    <w:name w:val="Table Grid"/>
    <w:basedOn w:val="TableNormal"/>
    <w:uiPriority w:val="59"/>
    <w:rsid w:val="00D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D0736"/>
    <w:pPr>
      <w:spacing w:before="60" w:after="120"/>
    </w:pPr>
    <w:rPr>
      <w:lang w:val="x-none" w:eastAsia="x-none"/>
    </w:rPr>
  </w:style>
  <w:style w:type="character" w:customStyle="1" w:styleId="BodyTextChar">
    <w:name w:val="Body Text Char"/>
    <w:basedOn w:val="DefaultParagraphFont"/>
    <w:link w:val="BodyText"/>
    <w:rsid w:val="00BD0736"/>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9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A3"/>
    <w:pPr>
      <w:ind w:left="720"/>
      <w:contextualSpacing/>
    </w:pPr>
  </w:style>
  <w:style w:type="paragraph" w:styleId="NormalWeb">
    <w:name w:val="Normal (Web)"/>
    <w:basedOn w:val="Normal"/>
    <w:uiPriority w:val="99"/>
    <w:unhideWhenUsed/>
    <w:rsid w:val="00CF5E5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84303"/>
    <w:rPr>
      <w:rFonts w:ascii="Tahoma" w:hAnsi="Tahoma" w:cs="Tahoma"/>
      <w:sz w:val="16"/>
      <w:szCs w:val="16"/>
    </w:rPr>
  </w:style>
  <w:style w:type="character" w:customStyle="1" w:styleId="BalloonTextChar">
    <w:name w:val="Balloon Text Char"/>
    <w:basedOn w:val="DefaultParagraphFont"/>
    <w:link w:val="BalloonText"/>
    <w:uiPriority w:val="99"/>
    <w:semiHidden/>
    <w:rsid w:val="00F84303"/>
    <w:rPr>
      <w:rFonts w:ascii="Tahoma" w:eastAsia="Times New Roman" w:hAnsi="Tahoma" w:cs="Tahoma"/>
      <w:sz w:val="16"/>
      <w:szCs w:val="16"/>
    </w:rPr>
  </w:style>
  <w:style w:type="paragraph" w:styleId="Header">
    <w:name w:val="header"/>
    <w:basedOn w:val="Normal"/>
    <w:link w:val="HeaderChar"/>
    <w:uiPriority w:val="99"/>
    <w:unhideWhenUsed/>
    <w:rsid w:val="00DD5EFA"/>
    <w:pPr>
      <w:tabs>
        <w:tab w:val="center" w:pos="4680"/>
        <w:tab w:val="right" w:pos="9360"/>
      </w:tabs>
    </w:pPr>
  </w:style>
  <w:style w:type="character" w:customStyle="1" w:styleId="HeaderChar">
    <w:name w:val="Header Char"/>
    <w:basedOn w:val="DefaultParagraphFont"/>
    <w:link w:val="Header"/>
    <w:uiPriority w:val="99"/>
    <w:rsid w:val="00DD5EFA"/>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D5EFA"/>
    <w:pPr>
      <w:tabs>
        <w:tab w:val="center" w:pos="4680"/>
        <w:tab w:val="right" w:pos="9360"/>
      </w:tabs>
    </w:pPr>
  </w:style>
  <w:style w:type="character" w:customStyle="1" w:styleId="FooterChar">
    <w:name w:val="Footer Char"/>
    <w:basedOn w:val="DefaultParagraphFont"/>
    <w:link w:val="Footer"/>
    <w:uiPriority w:val="99"/>
    <w:rsid w:val="00DD5EFA"/>
    <w:rPr>
      <w:rFonts w:ascii="Times New Roman" w:eastAsia="Times New Roman" w:hAnsi="Times New Roman" w:cs="Times New Roman"/>
      <w:sz w:val="28"/>
      <w:szCs w:val="28"/>
    </w:rPr>
  </w:style>
  <w:style w:type="table" w:styleId="TableGrid">
    <w:name w:val="Table Grid"/>
    <w:basedOn w:val="TableNormal"/>
    <w:uiPriority w:val="59"/>
    <w:rsid w:val="00DC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D0736"/>
    <w:pPr>
      <w:spacing w:before="60" w:after="120"/>
    </w:pPr>
    <w:rPr>
      <w:lang w:val="x-none" w:eastAsia="x-none"/>
    </w:rPr>
  </w:style>
  <w:style w:type="character" w:customStyle="1" w:styleId="BodyTextChar">
    <w:name w:val="Body Text Char"/>
    <w:basedOn w:val="DefaultParagraphFont"/>
    <w:link w:val="BodyText"/>
    <w:rsid w:val="00BD0736"/>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2284">
      <w:bodyDiv w:val="1"/>
      <w:marLeft w:val="0"/>
      <w:marRight w:val="0"/>
      <w:marTop w:val="0"/>
      <w:marBottom w:val="0"/>
      <w:divBdr>
        <w:top w:val="none" w:sz="0" w:space="0" w:color="auto"/>
        <w:left w:val="none" w:sz="0" w:space="0" w:color="auto"/>
        <w:bottom w:val="none" w:sz="0" w:space="0" w:color="auto"/>
        <w:right w:val="none" w:sz="0" w:space="0" w:color="auto"/>
      </w:divBdr>
    </w:div>
    <w:div w:id="755051175">
      <w:bodyDiv w:val="1"/>
      <w:marLeft w:val="0"/>
      <w:marRight w:val="0"/>
      <w:marTop w:val="0"/>
      <w:marBottom w:val="0"/>
      <w:divBdr>
        <w:top w:val="none" w:sz="0" w:space="0" w:color="auto"/>
        <w:left w:val="none" w:sz="0" w:space="0" w:color="auto"/>
        <w:bottom w:val="none" w:sz="0" w:space="0" w:color="auto"/>
        <w:right w:val="none" w:sz="0" w:space="0" w:color="auto"/>
      </w:divBdr>
    </w:div>
    <w:div w:id="830371565">
      <w:bodyDiv w:val="1"/>
      <w:marLeft w:val="0"/>
      <w:marRight w:val="0"/>
      <w:marTop w:val="0"/>
      <w:marBottom w:val="0"/>
      <w:divBdr>
        <w:top w:val="none" w:sz="0" w:space="0" w:color="auto"/>
        <w:left w:val="none" w:sz="0" w:space="0" w:color="auto"/>
        <w:bottom w:val="none" w:sz="0" w:space="0" w:color="auto"/>
        <w:right w:val="none" w:sz="0" w:space="0" w:color="auto"/>
      </w:divBdr>
    </w:div>
    <w:div w:id="921833894">
      <w:bodyDiv w:val="1"/>
      <w:marLeft w:val="0"/>
      <w:marRight w:val="0"/>
      <w:marTop w:val="0"/>
      <w:marBottom w:val="0"/>
      <w:divBdr>
        <w:top w:val="none" w:sz="0" w:space="0" w:color="auto"/>
        <w:left w:val="none" w:sz="0" w:space="0" w:color="auto"/>
        <w:bottom w:val="none" w:sz="0" w:space="0" w:color="auto"/>
        <w:right w:val="none" w:sz="0" w:space="0" w:color="auto"/>
      </w:divBdr>
    </w:div>
    <w:div w:id="956646121">
      <w:bodyDiv w:val="1"/>
      <w:marLeft w:val="0"/>
      <w:marRight w:val="0"/>
      <w:marTop w:val="0"/>
      <w:marBottom w:val="0"/>
      <w:divBdr>
        <w:top w:val="none" w:sz="0" w:space="0" w:color="auto"/>
        <w:left w:val="none" w:sz="0" w:space="0" w:color="auto"/>
        <w:bottom w:val="none" w:sz="0" w:space="0" w:color="auto"/>
        <w:right w:val="none" w:sz="0" w:space="0" w:color="auto"/>
      </w:divBdr>
    </w:div>
    <w:div w:id="1031876990">
      <w:bodyDiv w:val="1"/>
      <w:marLeft w:val="0"/>
      <w:marRight w:val="0"/>
      <w:marTop w:val="0"/>
      <w:marBottom w:val="0"/>
      <w:divBdr>
        <w:top w:val="none" w:sz="0" w:space="0" w:color="auto"/>
        <w:left w:val="none" w:sz="0" w:space="0" w:color="auto"/>
        <w:bottom w:val="none" w:sz="0" w:space="0" w:color="auto"/>
        <w:right w:val="none" w:sz="0" w:space="0" w:color="auto"/>
      </w:divBdr>
    </w:div>
    <w:div w:id="1796019567">
      <w:bodyDiv w:val="1"/>
      <w:marLeft w:val="0"/>
      <w:marRight w:val="0"/>
      <w:marTop w:val="0"/>
      <w:marBottom w:val="0"/>
      <w:divBdr>
        <w:top w:val="none" w:sz="0" w:space="0" w:color="auto"/>
        <w:left w:val="none" w:sz="0" w:space="0" w:color="auto"/>
        <w:bottom w:val="none" w:sz="0" w:space="0" w:color="auto"/>
        <w:right w:val="none" w:sz="0" w:space="0" w:color="auto"/>
      </w:divBdr>
    </w:div>
    <w:div w:id="1984655307">
      <w:bodyDiv w:val="1"/>
      <w:marLeft w:val="0"/>
      <w:marRight w:val="0"/>
      <w:marTop w:val="0"/>
      <w:marBottom w:val="0"/>
      <w:divBdr>
        <w:top w:val="none" w:sz="0" w:space="0" w:color="auto"/>
        <w:left w:val="none" w:sz="0" w:space="0" w:color="auto"/>
        <w:bottom w:val="none" w:sz="0" w:space="0" w:color="auto"/>
        <w:right w:val="none" w:sz="0" w:space="0" w:color="auto"/>
      </w:divBdr>
    </w:div>
    <w:div w:id="2002656929">
      <w:bodyDiv w:val="1"/>
      <w:marLeft w:val="0"/>
      <w:marRight w:val="0"/>
      <w:marTop w:val="0"/>
      <w:marBottom w:val="0"/>
      <w:divBdr>
        <w:top w:val="none" w:sz="0" w:space="0" w:color="auto"/>
        <w:left w:val="none" w:sz="0" w:space="0" w:color="auto"/>
        <w:bottom w:val="none" w:sz="0" w:space="0" w:color="auto"/>
        <w:right w:val="none" w:sz="0" w:space="0" w:color="auto"/>
      </w:divBdr>
    </w:div>
    <w:div w:id="2031250144">
      <w:bodyDiv w:val="1"/>
      <w:marLeft w:val="0"/>
      <w:marRight w:val="0"/>
      <w:marTop w:val="0"/>
      <w:marBottom w:val="0"/>
      <w:divBdr>
        <w:top w:val="none" w:sz="0" w:space="0" w:color="auto"/>
        <w:left w:val="none" w:sz="0" w:space="0" w:color="auto"/>
        <w:bottom w:val="none" w:sz="0" w:space="0" w:color="auto"/>
        <w:right w:val="none" w:sz="0" w:space="0" w:color="auto"/>
      </w:divBdr>
    </w:div>
    <w:div w:id="20676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11</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ismail - [2010]</cp:lastModifiedBy>
  <cp:revision>59</cp:revision>
  <cp:lastPrinted>2017-06-28T01:10:00Z</cp:lastPrinted>
  <dcterms:created xsi:type="dcterms:W3CDTF">2016-06-27T23:19:00Z</dcterms:created>
  <dcterms:modified xsi:type="dcterms:W3CDTF">2018-07-12T03:09:00Z</dcterms:modified>
</cp:coreProperties>
</file>